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E1" w:rsidRDefault="00581742" w:rsidP="00581742">
      <w:pPr>
        <w:tabs>
          <w:tab w:val="num" w:pos="-180"/>
          <w:tab w:val="left" w:pos="851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В новости</w:t>
      </w:r>
      <w:r w:rsidR="00764BE1">
        <w:rPr>
          <w:lang w:val="ru-RU"/>
        </w:rPr>
        <w:t xml:space="preserve"> </w:t>
      </w:r>
    </w:p>
    <w:p w:rsidR="00581742" w:rsidRDefault="00764BE1" w:rsidP="00581742">
      <w:pPr>
        <w:tabs>
          <w:tab w:val="num" w:pos="-180"/>
          <w:tab w:val="left" w:pos="851"/>
        </w:tabs>
        <w:ind w:firstLine="567"/>
        <w:jc w:val="both"/>
        <w:rPr>
          <w:lang w:val="ru-RU"/>
        </w:rPr>
      </w:pPr>
      <w:r>
        <w:rPr>
          <w:lang w:val="ru-RU"/>
        </w:rPr>
        <w:t>Информационное письмо</w:t>
      </w:r>
    </w:p>
    <w:p w:rsidR="00581742" w:rsidRDefault="00581742" w:rsidP="00581742">
      <w:pPr>
        <w:tabs>
          <w:tab w:val="num" w:pos="-180"/>
          <w:tab w:val="left" w:pos="851"/>
        </w:tabs>
        <w:ind w:firstLine="567"/>
        <w:jc w:val="both"/>
        <w:rPr>
          <w:lang w:val="ru-RU"/>
        </w:rPr>
      </w:pPr>
    </w:p>
    <w:p w:rsidR="00581742" w:rsidRPr="00B23C99" w:rsidRDefault="00581742" w:rsidP="00581742">
      <w:pPr>
        <w:tabs>
          <w:tab w:val="num" w:pos="-180"/>
          <w:tab w:val="left" w:pos="851"/>
        </w:tabs>
        <w:ind w:firstLine="851"/>
        <w:jc w:val="center"/>
        <w:rPr>
          <w:b/>
          <w:sz w:val="28"/>
          <w:szCs w:val="28"/>
          <w:lang w:val="ru-RU"/>
        </w:rPr>
      </w:pPr>
      <w:r w:rsidRPr="00B23C99">
        <w:rPr>
          <w:b/>
          <w:sz w:val="28"/>
          <w:szCs w:val="28"/>
          <w:lang w:val="ru-RU"/>
        </w:rPr>
        <w:t>Уважаемые коллеги!</w:t>
      </w:r>
    </w:p>
    <w:p w:rsidR="00764BE1" w:rsidRDefault="00B23C99" w:rsidP="00764BE1">
      <w:pPr>
        <w:tabs>
          <w:tab w:val="num" w:pos="-180"/>
          <w:tab w:val="left" w:pos="851"/>
        </w:tabs>
        <w:ind w:firstLine="851"/>
        <w:jc w:val="both"/>
        <w:rPr>
          <w:lang w:val="ru-RU"/>
        </w:rPr>
      </w:pPr>
      <w:r>
        <w:rPr>
          <w:lang w:val="ru-RU"/>
        </w:rPr>
        <w:t xml:space="preserve"> </w:t>
      </w:r>
      <w:r w:rsidR="00581742">
        <w:rPr>
          <w:lang w:val="ru-RU"/>
        </w:rPr>
        <w:t xml:space="preserve">Приглашаем вас принять участие в работе ежегодной региональной научно-практической конференции «Духовно-нравственное воспитание школьников средствами этнопедагогики». </w:t>
      </w:r>
    </w:p>
    <w:p w:rsidR="00764BE1" w:rsidRDefault="00764BE1" w:rsidP="00764BE1">
      <w:pPr>
        <w:tabs>
          <w:tab w:val="left" w:pos="851"/>
        </w:tabs>
        <w:jc w:val="both"/>
        <w:rPr>
          <w:b/>
          <w:bCs/>
          <w:lang w:val="ru-RU"/>
        </w:rPr>
      </w:pPr>
      <w:r>
        <w:rPr>
          <w:lang w:val="ru-RU" w:eastAsia="ru-RU"/>
        </w:rPr>
        <w:t xml:space="preserve">Цель Конференции </w:t>
      </w:r>
      <w:r>
        <w:rPr>
          <w:sz w:val="22"/>
          <w:szCs w:val="22"/>
          <w:lang w:val="ru-RU" w:eastAsia="ru-RU"/>
        </w:rPr>
        <w:t>–</w:t>
      </w:r>
      <w:r>
        <w:rPr>
          <w:bCs/>
          <w:lang w:val="ru-RU"/>
        </w:rPr>
        <w:t xml:space="preserve"> анализ и обобщение значимого педагогического опыта в духовно-нравственном воспитании школьников средствами этнопедагогики.</w:t>
      </w:r>
    </w:p>
    <w:p w:rsidR="00764BE1" w:rsidRDefault="00764BE1" w:rsidP="00764BE1">
      <w:pPr>
        <w:tabs>
          <w:tab w:val="left" w:pos="851"/>
        </w:tabs>
        <w:ind w:firstLine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Задачи:</w:t>
      </w:r>
    </w:p>
    <w:p w:rsidR="00764BE1" w:rsidRDefault="00764BE1" w:rsidP="00764BE1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bCs/>
          <w:szCs w:val="24"/>
        </w:rPr>
      </w:pPr>
      <w:r>
        <w:rPr>
          <w:szCs w:val="24"/>
        </w:rPr>
        <w:t>обсуждение актуальных проблем научно-методического обеспечения этнопедагогики</w:t>
      </w:r>
    </w:p>
    <w:p w:rsidR="00764BE1" w:rsidRDefault="00764BE1" w:rsidP="00764BE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в условиях детского образовательного учреждения; </w:t>
      </w:r>
    </w:p>
    <w:p w:rsidR="00764BE1" w:rsidRDefault="00764BE1" w:rsidP="00764BE1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выявление и поддержка инновационного педагогического опыта в области</w:t>
      </w:r>
    </w:p>
    <w:p w:rsidR="00764BE1" w:rsidRDefault="00764BE1" w:rsidP="00764B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>
        <w:rPr>
          <w:lang w:val="ru-RU"/>
        </w:rPr>
        <w:t xml:space="preserve"> духовно-нравственного воспитания детей средствами этнопедагогики;</w:t>
      </w:r>
    </w:p>
    <w:p w:rsidR="00764BE1" w:rsidRDefault="00764BE1" w:rsidP="00764BE1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развитие у детей интереса к истории, культуре своего народа.</w:t>
      </w:r>
    </w:p>
    <w:p w:rsidR="00764BE1" w:rsidRPr="00764BE1" w:rsidRDefault="00764BE1" w:rsidP="00B23C99">
      <w:pPr>
        <w:pStyle w:val="a5"/>
        <w:tabs>
          <w:tab w:val="left" w:pos="851"/>
        </w:tabs>
        <w:spacing w:before="0" w:beforeAutospacing="0" w:after="0" w:afterAutospacing="0"/>
        <w:ind w:firstLine="851"/>
        <w:jc w:val="both"/>
      </w:pPr>
      <w:r w:rsidRPr="00764BE1">
        <w:t xml:space="preserve">В Конференции могут принять участие педагоги дополнительного образования, </w:t>
      </w:r>
      <w:bookmarkStart w:id="0" w:name="_GoBack"/>
      <w:r w:rsidRPr="00764BE1">
        <w:t xml:space="preserve">учителя начальных классов, учителя истории и обществознания, русского языка и </w:t>
      </w:r>
      <w:bookmarkEnd w:id="0"/>
      <w:r w:rsidRPr="00764BE1">
        <w:t>литературы, организаторы внеклассной работы руководители команд городской программы воспитания и дополнительного образования «Учимся жить вместе».</w:t>
      </w:r>
    </w:p>
    <w:p w:rsidR="00764BE1" w:rsidRDefault="00764BE1" w:rsidP="00764B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764BE1">
        <w:rPr>
          <w:b/>
          <w:i/>
          <w:lang w:val="ru-RU" w:eastAsia="ru-RU"/>
        </w:rPr>
        <w:t>Сроки проведения Мероприятия</w:t>
      </w:r>
      <w:r>
        <w:rPr>
          <w:lang w:val="ru-RU" w:eastAsia="ru-RU"/>
        </w:rPr>
        <w:t xml:space="preserve">: </w:t>
      </w:r>
      <w:r w:rsidRPr="00B23C99">
        <w:rPr>
          <w:bCs/>
          <w:lang w:val="ru-RU" w:eastAsia="ru-RU"/>
        </w:rPr>
        <w:t>с 01.03.2017 по 24 .03. 03.2017</w:t>
      </w:r>
    </w:p>
    <w:p w:rsidR="00764BE1" w:rsidRDefault="00764BE1" w:rsidP="00764B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764BE1">
        <w:rPr>
          <w:b/>
          <w:i/>
          <w:lang w:val="ru-RU" w:eastAsia="ru-RU"/>
        </w:rPr>
        <w:t>Место проведения:</w:t>
      </w:r>
      <w:r>
        <w:rPr>
          <w:lang w:val="ru-RU" w:eastAsia="ru-RU"/>
        </w:rPr>
        <w:t xml:space="preserve"> МБОУ ДО ДДиЮ «Факел» города Томска (проспект Кирова – 60)</w:t>
      </w:r>
    </w:p>
    <w:p w:rsidR="00764BE1" w:rsidRPr="00764BE1" w:rsidRDefault="00764BE1" w:rsidP="00764B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i/>
          <w:lang w:val="ru-RU" w:eastAsia="ru-RU"/>
        </w:rPr>
      </w:pPr>
      <w:r w:rsidRPr="00764BE1">
        <w:rPr>
          <w:b/>
          <w:i/>
          <w:lang w:val="ru-RU" w:eastAsia="ru-RU"/>
        </w:rPr>
        <w:t>Мероприятие проводится в три этапа:</w:t>
      </w:r>
    </w:p>
    <w:p w:rsidR="00764BE1" w:rsidRDefault="00764BE1" w:rsidP="00764BE1">
      <w:pPr>
        <w:numPr>
          <w:ilvl w:val="0"/>
          <w:numId w:val="4"/>
        </w:numPr>
        <w:tabs>
          <w:tab w:val="num" w:pos="360"/>
          <w:tab w:val="left" w:pos="851"/>
        </w:tabs>
        <w:autoSpaceDE w:val="0"/>
        <w:autoSpaceDN w:val="0"/>
        <w:adjustRightInd w:val="0"/>
        <w:ind w:left="0" w:firstLine="567"/>
        <w:rPr>
          <w:lang w:val="ru-RU" w:eastAsia="ru-RU"/>
        </w:rPr>
      </w:pPr>
      <w:r>
        <w:rPr>
          <w:lang w:val="ru-RU" w:eastAsia="ru-RU"/>
        </w:rPr>
        <w:t>С 01.03. 2017 по 16</w:t>
      </w:r>
      <w:r>
        <w:rPr>
          <w:lang w:val="ru-RU" w:eastAsia="ru-RU"/>
        </w:rPr>
        <w:t>.03.2017 – прием заявок и материалов.</w:t>
      </w:r>
    </w:p>
    <w:p w:rsidR="00764BE1" w:rsidRDefault="00764BE1" w:rsidP="00764BE1">
      <w:pPr>
        <w:numPr>
          <w:ilvl w:val="0"/>
          <w:numId w:val="4"/>
        </w:numPr>
        <w:tabs>
          <w:tab w:val="num" w:pos="360"/>
          <w:tab w:val="left" w:pos="851"/>
        </w:tabs>
        <w:autoSpaceDE w:val="0"/>
        <w:autoSpaceDN w:val="0"/>
        <w:adjustRightInd w:val="0"/>
        <w:ind w:left="0" w:firstLine="567"/>
        <w:rPr>
          <w:lang w:val="ru-RU" w:eastAsia="ru-RU"/>
        </w:rPr>
      </w:pPr>
      <w:r>
        <w:rPr>
          <w:lang w:val="ru-RU" w:eastAsia="ru-RU"/>
        </w:rPr>
        <w:t>С 16</w:t>
      </w:r>
      <w:r>
        <w:rPr>
          <w:lang w:val="ru-RU" w:eastAsia="ru-RU"/>
        </w:rPr>
        <w:t xml:space="preserve">.03.2017 по. </w:t>
      </w:r>
      <w:r>
        <w:rPr>
          <w:lang w:val="ru-RU" w:eastAsia="ru-RU"/>
        </w:rPr>
        <w:t>23.</w:t>
      </w:r>
      <w:r>
        <w:rPr>
          <w:lang w:val="ru-RU" w:eastAsia="ru-RU"/>
        </w:rPr>
        <w:t>03.2016 – экспертиза материалов.</w:t>
      </w:r>
    </w:p>
    <w:p w:rsidR="00764BE1" w:rsidRPr="00764BE1" w:rsidRDefault="00764BE1" w:rsidP="00764BE1">
      <w:pPr>
        <w:numPr>
          <w:ilvl w:val="0"/>
          <w:numId w:val="4"/>
        </w:numPr>
        <w:tabs>
          <w:tab w:val="num" w:pos="360"/>
          <w:tab w:val="left" w:pos="851"/>
        </w:tabs>
        <w:autoSpaceDE w:val="0"/>
        <w:autoSpaceDN w:val="0"/>
        <w:adjustRightInd w:val="0"/>
        <w:ind w:left="0" w:firstLine="567"/>
        <w:rPr>
          <w:lang w:val="ru-RU" w:eastAsia="ru-RU"/>
        </w:rPr>
      </w:pPr>
      <w:r>
        <w:rPr>
          <w:lang w:val="ru-RU" w:eastAsia="ru-RU"/>
        </w:rPr>
        <w:t xml:space="preserve"> </w:t>
      </w:r>
      <w:r w:rsidRPr="00764BE1">
        <w:rPr>
          <w:lang w:val="ru-RU" w:eastAsia="ru-RU"/>
        </w:rPr>
        <w:t>24</w:t>
      </w:r>
      <w:r>
        <w:rPr>
          <w:color w:val="FF0000"/>
          <w:lang w:val="ru-RU" w:eastAsia="ru-RU"/>
        </w:rPr>
        <w:t xml:space="preserve"> </w:t>
      </w:r>
      <w:r>
        <w:rPr>
          <w:lang w:val="ru-RU" w:eastAsia="ru-RU"/>
        </w:rPr>
        <w:t>.03 .2017 – работа конференции, подведение итогов, выдача документов.</w:t>
      </w:r>
    </w:p>
    <w:p w:rsidR="00764BE1" w:rsidRDefault="00764BE1" w:rsidP="00764B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val="ru-RU" w:eastAsia="ru-RU"/>
        </w:rPr>
      </w:pPr>
      <w:r>
        <w:rPr>
          <w:lang w:val="ru-RU" w:eastAsia="ru-RU"/>
        </w:rPr>
        <w:t xml:space="preserve">Конференция проводится в </w:t>
      </w:r>
      <w:r>
        <w:rPr>
          <w:bCs/>
          <w:lang w:val="ru-RU" w:eastAsia="ru-RU"/>
        </w:rPr>
        <w:t>очной</w:t>
      </w:r>
      <w:r>
        <w:rPr>
          <w:i/>
          <w:iCs/>
          <w:lang w:val="ru-RU" w:eastAsia="ru-RU"/>
        </w:rPr>
        <w:t xml:space="preserve"> </w:t>
      </w:r>
      <w:r>
        <w:rPr>
          <w:iCs/>
          <w:lang w:val="ru-RU" w:eastAsia="ru-RU"/>
        </w:rPr>
        <w:t>форме</w:t>
      </w:r>
      <w:r>
        <w:rPr>
          <w:b/>
          <w:bCs/>
          <w:lang w:val="ru-RU" w:eastAsia="ru-RU"/>
        </w:rPr>
        <w:t xml:space="preserve"> 24 марта</w:t>
      </w:r>
      <w:r>
        <w:rPr>
          <w:b/>
          <w:lang w:val="ru-RU" w:eastAsia="ru-RU"/>
        </w:rPr>
        <w:t xml:space="preserve"> 2017 года</w:t>
      </w:r>
      <w:r>
        <w:rPr>
          <w:lang w:val="ru-RU" w:eastAsia="ru-RU"/>
        </w:rPr>
        <w:t xml:space="preserve"> с </w:t>
      </w:r>
      <w:r>
        <w:rPr>
          <w:bCs/>
          <w:lang w:val="ru-RU" w:eastAsia="ru-RU"/>
        </w:rPr>
        <w:t xml:space="preserve">10.00. по 13.00 </w:t>
      </w:r>
      <w:r>
        <w:rPr>
          <w:lang w:val="ru-RU" w:eastAsia="ru-RU"/>
        </w:rPr>
        <w:t xml:space="preserve">по адресу: г. Томск, </w:t>
      </w:r>
      <w:r>
        <w:rPr>
          <w:bCs/>
          <w:lang w:val="ru-RU" w:eastAsia="ru-RU"/>
        </w:rPr>
        <w:t>пр. Кирова, 60.</w:t>
      </w:r>
    </w:p>
    <w:p w:rsidR="00764BE1" w:rsidRDefault="00764BE1" w:rsidP="00764BE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lang w:val="ru-RU" w:eastAsia="ru-RU"/>
        </w:rPr>
      </w:pPr>
    </w:p>
    <w:p w:rsidR="00764BE1" w:rsidRPr="00764BE1" w:rsidRDefault="00764BE1" w:rsidP="00764BE1">
      <w:pPr>
        <w:tabs>
          <w:tab w:val="left" w:pos="851"/>
        </w:tabs>
        <w:ind w:firstLine="567"/>
        <w:jc w:val="both"/>
        <w:rPr>
          <w:b/>
          <w:i/>
          <w:iCs/>
          <w:color w:val="000000"/>
          <w:lang w:val="ru-RU" w:eastAsia="ru-RU"/>
        </w:rPr>
      </w:pPr>
      <w:r w:rsidRPr="00764BE1">
        <w:rPr>
          <w:b/>
          <w:i/>
          <w:color w:val="000000"/>
          <w:lang w:val="ru-RU" w:eastAsia="ru-RU"/>
        </w:rPr>
        <w:t xml:space="preserve">Работа Конференции </w:t>
      </w:r>
      <w:r w:rsidRPr="00764BE1">
        <w:rPr>
          <w:b/>
          <w:i/>
          <w:iCs/>
          <w:color w:val="000000"/>
          <w:lang w:val="ru-RU" w:eastAsia="ru-RU"/>
        </w:rPr>
        <w:t xml:space="preserve">организуется </w:t>
      </w:r>
      <w:r w:rsidRPr="00764BE1">
        <w:rPr>
          <w:b/>
          <w:i/>
          <w:color w:val="000000"/>
          <w:lang w:val="ru-RU" w:eastAsia="ru-RU"/>
        </w:rPr>
        <w:t>по направлениям</w:t>
      </w:r>
      <w:r w:rsidRPr="00764BE1">
        <w:rPr>
          <w:b/>
          <w:i/>
          <w:iCs/>
          <w:color w:val="000000"/>
          <w:lang w:val="ru-RU" w:eastAsia="ru-RU"/>
        </w:rPr>
        <w:t>:</w:t>
      </w:r>
    </w:p>
    <w:p w:rsidR="00764BE1" w:rsidRDefault="00764BE1" w:rsidP="00764BE1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1. Актуальные вопросы формирования личности ребенка в этнопсихологии;</w:t>
      </w:r>
    </w:p>
    <w:p w:rsidR="00764BE1" w:rsidRDefault="00764BE1" w:rsidP="00764BE1">
      <w:pPr>
        <w:pStyle w:val="a5"/>
        <w:tabs>
          <w:tab w:val="num" w:pos="720"/>
          <w:tab w:val="left" w:pos="851"/>
        </w:tabs>
        <w:spacing w:before="0" w:beforeAutospacing="0" w:after="0" w:afterAutospacing="0"/>
        <w:ind w:firstLine="567"/>
        <w:jc w:val="both"/>
      </w:pPr>
      <w:r>
        <w:t>2. Воспитательный аспект народного быта и традиций в урочной и внеурочной деятельности учащихся;</w:t>
      </w:r>
    </w:p>
    <w:p w:rsidR="00764BE1" w:rsidRDefault="00764BE1" w:rsidP="00764BE1">
      <w:pPr>
        <w:pStyle w:val="a5"/>
        <w:tabs>
          <w:tab w:val="num" w:pos="720"/>
          <w:tab w:val="left" w:pos="851"/>
        </w:tabs>
        <w:spacing w:before="0" w:beforeAutospacing="0" w:after="0" w:afterAutospacing="0"/>
        <w:ind w:firstLine="567"/>
        <w:jc w:val="both"/>
      </w:pPr>
      <w:r>
        <w:t>3.Роль фольклора в духовно-нравственном воспитании детей;</w:t>
      </w:r>
    </w:p>
    <w:p w:rsidR="00764BE1" w:rsidRDefault="00764BE1" w:rsidP="00764BE1">
      <w:pPr>
        <w:pStyle w:val="a5"/>
        <w:tabs>
          <w:tab w:val="num" w:pos="720"/>
          <w:tab w:val="left" w:pos="851"/>
        </w:tabs>
        <w:spacing w:before="0" w:beforeAutospacing="0" w:after="0" w:afterAutospacing="0"/>
        <w:ind w:firstLine="567"/>
        <w:jc w:val="both"/>
      </w:pPr>
      <w:r>
        <w:t>4.Популяризация народной культуры средствами современного искусства;</w:t>
      </w:r>
    </w:p>
    <w:p w:rsidR="00764BE1" w:rsidRDefault="00764BE1" w:rsidP="00764BE1">
      <w:pPr>
        <w:tabs>
          <w:tab w:val="left" w:pos="851"/>
        </w:tabs>
        <w:ind w:firstLine="567"/>
        <w:jc w:val="both"/>
        <w:rPr>
          <w:b/>
          <w:bCs/>
          <w:lang w:val="ru-RU"/>
        </w:rPr>
      </w:pPr>
    </w:p>
    <w:p w:rsidR="00764BE1" w:rsidRDefault="00764BE1" w:rsidP="00764BE1">
      <w:pPr>
        <w:tabs>
          <w:tab w:val="left" w:pos="851"/>
        </w:tabs>
        <w:ind w:firstLine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Условия участия:</w:t>
      </w:r>
    </w:p>
    <w:p w:rsidR="00764BE1" w:rsidRDefault="00764BE1" w:rsidP="00764BE1">
      <w:pPr>
        <w:tabs>
          <w:tab w:val="num" w:pos="-180"/>
          <w:tab w:val="left" w:pos="851"/>
        </w:tabs>
        <w:ind w:firstLine="567"/>
        <w:jc w:val="both"/>
        <w:rPr>
          <w:lang w:val="ru-RU" w:eastAsia="ru-RU"/>
        </w:rPr>
      </w:pPr>
      <w:r>
        <w:rPr>
          <w:lang w:val="ru-RU"/>
        </w:rPr>
        <w:t xml:space="preserve">В рамках конференции участники имеют возможность представить доклады (проекты) в соответствии с вышеуказанными направлениями. Доклады (проекты) могут являться результатом индивидуальной, либо коллективной работы участников. Каждый доклад (проект), представляется на бумажном (на конференцию) и электронном (высылается на </w:t>
      </w:r>
      <w:r>
        <w:rPr>
          <w:color w:val="000000"/>
        </w:rPr>
        <w:t>e</w:t>
      </w:r>
      <w:r>
        <w:rPr>
          <w:color w:val="000000"/>
          <w:lang w:val="ru-RU"/>
        </w:rPr>
        <w:t>-</w:t>
      </w:r>
      <w:r>
        <w:rPr>
          <w:color w:val="000000"/>
        </w:rPr>
        <w:t>mail</w:t>
      </w:r>
      <w:r w:rsidR="00B23C99">
        <w:rPr>
          <w:color w:val="000000"/>
          <w:lang w:val="ru-RU"/>
        </w:rPr>
        <w:t xml:space="preserve"> координатора:</w:t>
      </w:r>
      <w:proofErr w:type="spellStart"/>
      <w:r w:rsidRPr="00764BE1">
        <w:rPr>
          <w:b/>
          <w:color w:val="000000"/>
        </w:rPr>
        <w:t>yuganova</w:t>
      </w:r>
      <w:proofErr w:type="spellEnd"/>
      <w:r w:rsidRPr="00764BE1">
        <w:rPr>
          <w:b/>
          <w:color w:val="000000"/>
          <w:lang w:val="ru-RU"/>
        </w:rPr>
        <w:t>.</w:t>
      </w:r>
      <w:proofErr w:type="spellStart"/>
      <w:r w:rsidRPr="00764BE1">
        <w:rPr>
          <w:b/>
          <w:color w:val="000000"/>
        </w:rPr>
        <w:t>ira</w:t>
      </w:r>
      <w:proofErr w:type="spellEnd"/>
      <w:r w:rsidRPr="00764BE1">
        <w:rPr>
          <w:b/>
          <w:color w:val="000000"/>
          <w:lang w:val="ru-RU"/>
        </w:rPr>
        <w:t>@</w:t>
      </w:r>
      <w:r w:rsidRPr="00764BE1">
        <w:rPr>
          <w:b/>
          <w:color w:val="000000"/>
        </w:rPr>
        <w:t>mail</w:t>
      </w:r>
      <w:r w:rsidRPr="00764BE1">
        <w:rPr>
          <w:b/>
          <w:color w:val="000000"/>
          <w:lang w:val="ru-RU"/>
        </w:rPr>
        <w:t>.</w:t>
      </w:r>
      <w:proofErr w:type="spellStart"/>
      <w:r w:rsidRPr="00764BE1">
        <w:rPr>
          <w:b/>
          <w:color w:val="000000"/>
        </w:rPr>
        <w:t>ru</w:t>
      </w:r>
      <w:proofErr w:type="spellEnd"/>
      <w:r>
        <w:rPr>
          <w:color w:val="000000"/>
          <w:lang w:val="ru-RU"/>
        </w:rPr>
        <w:t xml:space="preserve"> </w:t>
      </w:r>
      <w:r>
        <w:rPr>
          <w:b/>
          <w:bCs/>
          <w:lang w:val="ru-RU"/>
        </w:rPr>
        <w:t>с 01.03.2017</w:t>
      </w:r>
      <w:r w:rsidR="00B23C99">
        <w:rPr>
          <w:b/>
          <w:bCs/>
          <w:lang w:val="ru-RU"/>
        </w:rPr>
        <w:t xml:space="preserve"> </w:t>
      </w:r>
      <w:r>
        <w:rPr>
          <w:b/>
          <w:bCs/>
          <w:color w:val="000000"/>
          <w:lang w:val="ru-RU"/>
        </w:rPr>
        <w:t>до 16</w:t>
      </w:r>
      <w:r>
        <w:rPr>
          <w:b/>
          <w:bCs/>
          <w:color w:val="000000"/>
          <w:lang w:val="ru-RU"/>
        </w:rPr>
        <w:t xml:space="preserve">.03.2017 г. </w:t>
      </w:r>
      <w:r>
        <w:rPr>
          <w:lang w:val="ru-RU"/>
        </w:rPr>
        <w:t>включительно</w:t>
      </w:r>
      <w:r>
        <w:rPr>
          <w:b/>
          <w:bCs/>
          <w:lang w:val="ru-RU"/>
        </w:rPr>
        <w:t>.</w:t>
      </w:r>
      <w:r>
        <w:rPr>
          <w:lang w:val="ru-RU" w:eastAsia="ru-RU"/>
        </w:rPr>
        <w:t xml:space="preserve"> (Образе</w:t>
      </w:r>
      <w:r>
        <w:rPr>
          <w:lang w:val="ru-RU" w:eastAsia="ru-RU"/>
        </w:rPr>
        <w:t>ц заявки прилагается)</w:t>
      </w:r>
    </w:p>
    <w:p w:rsidR="00764BE1" w:rsidRDefault="00764BE1" w:rsidP="00764BE1">
      <w:pPr>
        <w:tabs>
          <w:tab w:val="num" w:pos="-180"/>
          <w:tab w:val="left" w:pos="851"/>
        </w:tabs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Ход Мероприятия освещается на сайте ТОИПКРО </w:t>
      </w:r>
      <w:hyperlink r:id="rId5" w:history="1">
        <w:r>
          <w:rPr>
            <w:rStyle w:val="a3"/>
            <w:lang w:val="ru-RU" w:eastAsia="ru-RU"/>
          </w:rPr>
          <w:t>http://edu.tomsk.ru/</w:t>
        </w:r>
      </w:hyperlink>
      <w:r>
        <w:rPr>
          <w:lang w:val="ru-RU" w:eastAsia="ru-RU"/>
        </w:rPr>
        <w:t xml:space="preserve"> и на сайте МБОУ ДО ДДиЮ «Факел» города Томска </w:t>
      </w:r>
      <w:hyperlink r:id="rId6" w:history="1">
        <w:r>
          <w:rPr>
            <w:rStyle w:val="a3"/>
            <w:lang w:val="ru-RU" w:eastAsia="ru-RU"/>
          </w:rPr>
          <w:t>http://fakel.tom.ru/</w:t>
        </w:r>
      </w:hyperlink>
      <w:r>
        <w:rPr>
          <w:rStyle w:val="a3"/>
          <w:lang w:val="ru-RU" w:eastAsia="ru-RU"/>
        </w:rPr>
        <w:t>.</w:t>
      </w:r>
    </w:p>
    <w:p w:rsidR="00764BE1" w:rsidRDefault="00764BE1" w:rsidP="00764BE1">
      <w:pPr>
        <w:tabs>
          <w:tab w:val="num" w:pos="-180"/>
          <w:tab w:val="left" w:pos="851"/>
        </w:tabs>
        <w:jc w:val="both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Требования к материалам</w:t>
      </w:r>
    </w:p>
    <w:p w:rsidR="00764BE1" w:rsidRDefault="00764BE1" w:rsidP="00764BE1">
      <w:pPr>
        <w:tabs>
          <w:tab w:val="num" w:pos="-180"/>
          <w:tab w:val="left" w:pos="851"/>
        </w:tabs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Регламент доклада </w:t>
      </w:r>
      <w:r>
        <w:rPr>
          <w:lang w:val="ru-RU" w:eastAsia="ru-RU"/>
        </w:rPr>
        <w:t>–</w:t>
      </w:r>
      <w:r>
        <w:rPr>
          <w:color w:val="000000"/>
          <w:lang w:val="ru-RU"/>
        </w:rPr>
        <w:t xml:space="preserve"> не более 7 минут, включая время для вопросов и обсуждения содержания сообщения. </w:t>
      </w:r>
    </w:p>
    <w:p w:rsidR="00764BE1" w:rsidRDefault="00764BE1" w:rsidP="00764BE1">
      <w:pPr>
        <w:tabs>
          <w:tab w:val="num" w:pos="-180"/>
          <w:tab w:val="left" w:pos="851"/>
        </w:tabs>
        <w:ind w:firstLine="567"/>
        <w:jc w:val="both"/>
        <w:rPr>
          <w:lang w:val="ru-RU"/>
        </w:rPr>
      </w:pPr>
      <w:r>
        <w:rPr>
          <w:color w:val="000000"/>
          <w:lang w:val="ru-RU"/>
        </w:rPr>
        <w:t xml:space="preserve">Текст доклада предоставляется в электронном виде организаторам конференции. </w:t>
      </w:r>
      <w:r>
        <w:rPr>
          <w:lang w:val="ru-RU"/>
        </w:rPr>
        <w:t xml:space="preserve">Формат страницы </w:t>
      </w:r>
      <w:r>
        <w:rPr>
          <w:lang w:val="ru-RU" w:eastAsia="ru-RU"/>
        </w:rPr>
        <w:t>–</w:t>
      </w:r>
      <w:r>
        <w:rPr>
          <w:lang w:val="ru-RU"/>
        </w:rPr>
        <w:t xml:space="preserve"> А4, портрет. Шрифт </w:t>
      </w:r>
      <w:r>
        <w:t>Times</w:t>
      </w:r>
      <w:r>
        <w:rPr>
          <w:lang w:val="ru-RU"/>
        </w:rPr>
        <w:t xml:space="preserve"> </w:t>
      </w:r>
      <w:r>
        <w:t>New</w:t>
      </w:r>
      <w:r>
        <w:rPr>
          <w:lang w:val="ru-RU"/>
        </w:rPr>
        <w:t xml:space="preserve"> </w:t>
      </w:r>
      <w:r>
        <w:t>Roman</w:t>
      </w:r>
      <w:r>
        <w:rPr>
          <w:lang w:val="ru-RU"/>
        </w:rPr>
        <w:t xml:space="preserve">, 14 пунктов, междустрочный </w:t>
      </w:r>
      <w:r>
        <w:rPr>
          <w:lang w:val="ru-RU"/>
        </w:rPr>
        <w:lastRenderedPageBreak/>
        <w:t xml:space="preserve">интервал полуторный. Все поля по 2 см. Формат документа - </w:t>
      </w:r>
      <w:r>
        <w:t>Word</w:t>
      </w:r>
      <w:r>
        <w:rPr>
          <w:lang w:val="ru-RU"/>
        </w:rPr>
        <w:t xml:space="preserve"> для </w:t>
      </w:r>
      <w:r>
        <w:t>Windows</w:t>
      </w:r>
      <w:r>
        <w:rPr>
          <w:lang w:val="ru-RU"/>
        </w:rPr>
        <w:t xml:space="preserve"> (версии 97/2000/2003/2007). </w:t>
      </w:r>
    </w:p>
    <w:p w:rsidR="00764BE1" w:rsidRDefault="00764BE1" w:rsidP="00764BE1">
      <w:pPr>
        <w:tabs>
          <w:tab w:val="num" w:pos="-180"/>
          <w:tab w:val="left" w:pos="851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Файл должен содержать </w:t>
      </w:r>
      <w:r>
        <w:rPr>
          <w:b/>
          <w:bCs/>
          <w:lang w:val="ru-RU"/>
        </w:rPr>
        <w:t>построчно</w:t>
      </w:r>
      <w:r>
        <w:rPr>
          <w:lang w:val="ru-RU"/>
        </w:rPr>
        <w:t>:</w:t>
      </w:r>
    </w:p>
    <w:p w:rsidR="00764BE1" w:rsidRDefault="00764BE1" w:rsidP="00764BE1">
      <w:pPr>
        <w:numPr>
          <w:ilvl w:val="0"/>
          <w:numId w:val="5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>
        <w:rPr>
          <w:lang w:val="ru-RU"/>
        </w:rPr>
        <w:t xml:space="preserve">название доклада </w:t>
      </w:r>
      <w:r>
        <w:t>прописными буквами;</w:t>
      </w:r>
    </w:p>
    <w:p w:rsidR="00764BE1" w:rsidRDefault="00764BE1" w:rsidP="00764BE1">
      <w:pPr>
        <w:numPr>
          <w:ilvl w:val="0"/>
          <w:numId w:val="5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lang w:val="ru-RU"/>
        </w:rPr>
      </w:pPr>
      <w:r>
        <w:rPr>
          <w:lang w:val="ru-RU"/>
        </w:rPr>
        <w:t>фамилию, имя (полностью) и адрес электронной почты (в скобках) автора (-</w:t>
      </w:r>
      <w:proofErr w:type="spellStart"/>
      <w:r>
        <w:rPr>
          <w:lang w:val="ru-RU"/>
        </w:rPr>
        <w:t>ов</w:t>
      </w:r>
      <w:proofErr w:type="spellEnd"/>
      <w:r>
        <w:rPr>
          <w:lang w:val="ru-RU"/>
        </w:rPr>
        <w:t>);</w:t>
      </w:r>
    </w:p>
    <w:p w:rsidR="00764BE1" w:rsidRDefault="00764BE1" w:rsidP="00764BE1">
      <w:pPr>
        <w:numPr>
          <w:ilvl w:val="0"/>
          <w:numId w:val="5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lang w:val="ru-RU"/>
        </w:rPr>
      </w:pPr>
      <w:r>
        <w:rPr>
          <w:lang w:val="ru-RU"/>
        </w:rPr>
        <w:t>полное наименование организации (в скобках — сокращённое);</w:t>
      </w:r>
    </w:p>
    <w:p w:rsidR="00764BE1" w:rsidRDefault="00764BE1" w:rsidP="00764BE1">
      <w:pPr>
        <w:numPr>
          <w:ilvl w:val="0"/>
          <w:numId w:val="5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общий объём доклада </w:t>
      </w:r>
      <w:r>
        <w:rPr>
          <w:b/>
          <w:bCs/>
          <w:lang w:val="ru-RU"/>
        </w:rPr>
        <w:t>не более 5</w:t>
      </w:r>
      <w:r>
        <w:rPr>
          <w:b/>
          <w:bCs/>
        </w:rPr>
        <w:t> </w:t>
      </w:r>
      <w:r>
        <w:rPr>
          <w:b/>
          <w:bCs/>
          <w:lang w:val="ru-RU"/>
        </w:rPr>
        <w:t>страниц формата А4</w:t>
      </w:r>
      <w:r>
        <w:rPr>
          <w:lang w:val="ru-RU"/>
        </w:rPr>
        <w:t>.</w:t>
      </w:r>
    </w:p>
    <w:p w:rsidR="00764BE1" w:rsidRDefault="00764BE1" w:rsidP="00764BE1">
      <w:pPr>
        <w:tabs>
          <w:tab w:val="left" w:pos="851"/>
          <w:tab w:val="left" w:pos="8625"/>
        </w:tabs>
        <w:ind w:firstLine="567"/>
        <w:jc w:val="both"/>
        <w:rPr>
          <w:color w:val="000000"/>
          <w:lang w:val="ru-RU" w:eastAsia="ru-RU"/>
        </w:rPr>
      </w:pPr>
    </w:p>
    <w:p w:rsidR="00764BE1" w:rsidRDefault="00764BE1" w:rsidP="00764BE1">
      <w:pPr>
        <w:tabs>
          <w:tab w:val="left" w:pos="851"/>
        </w:tabs>
        <w:ind w:firstLine="567"/>
        <w:jc w:val="both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 xml:space="preserve">Критерии оценки материалов: </w:t>
      </w:r>
    </w:p>
    <w:p w:rsidR="00764BE1" w:rsidRDefault="00764BE1" w:rsidP="00764BE1">
      <w:pPr>
        <w:pStyle w:val="a4"/>
        <w:widowControl w:val="0"/>
        <w:numPr>
          <w:ilvl w:val="2"/>
          <w:numId w:val="6"/>
        </w:numPr>
        <w:tabs>
          <w:tab w:val="left" w:pos="851"/>
          <w:tab w:val="left" w:pos="1096"/>
        </w:tabs>
        <w:spacing w:before="3"/>
        <w:ind w:left="0" w:firstLine="567"/>
        <w:rPr>
          <w:szCs w:val="24"/>
        </w:rPr>
      </w:pPr>
      <w:r>
        <w:rPr>
          <w:w w:val="105"/>
          <w:szCs w:val="24"/>
        </w:rPr>
        <w:t>Соответствие тематике, целями задачам Конференции (оценка – 0 -5 баллов);</w:t>
      </w:r>
    </w:p>
    <w:p w:rsidR="00764BE1" w:rsidRDefault="00764BE1" w:rsidP="00764BE1">
      <w:pPr>
        <w:pStyle w:val="a4"/>
        <w:widowControl w:val="0"/>
        <w:numPr>
          <w:ilvl w:val="2"/>
          <w:numId w:val="6"/>
        </w:numPr>
        <w:tabs>
          <w:tab w:val="left" w:pos="851"/>
          <w:tab w:val="left" w:pos="1096"/>
        </w:tabs>
        <w:spacing w:before="7"/>
        <w:ind w:left="0" w:firstLine="567"/>
        <w:rPr>
          <w:szCs w:val="24"/>
          <w:lang w:val="en-US"/>
        </w:rPr>
      </w:pPr>
      <w:r>
        <w:rPr>
          <w:w w:val="105"/>
          <w:szCs w:val="24"/>
        </w:rPr>
        <w:t>Актуальность, новизна (оценка – 0 -5 баллов);</w:t>
      </w:r>
    </w:p>
    <w:p w:rsidR="00764BE1" w:rsidRDefault="00764BE1" w:rsidP="00764BE1">
      <w:pPr>
        <w:pStyle w:val="a4"/>
        <w:widowControl w:val="0"/>
        <w:numPr>
          <w:ilvl w:val="2"/>
          <w:numId w:val="6"/>
        </w:numPr>
        <w:tabs>
          <w:tab w:val="left" w:pos="851"/>
          <w:tab w:val="left" w:pos="1096"/>
        </w:tabs>
        <w:spacing w:before="7"/>
        <w:ind w:left="0" w:firstLine="567"/>
        <w:rPr>
          <w:szCs w:val="24"/>
        </w:rPr>
      </w:pPr>
      <w:r>
        <w:rPr>
          <w:szCs w:val="24"/>
        </w:rPr>
        <w:t xml:space="preserve">Практическая </w:t>
      </w:r>
      <w:r>
        <w:rPr>
          <w:spacing w:val="15"/>
          <w:szCs w:val="24"/>
        </w:rPr>
        <w:t xml:space="preserve">значимость </w:t>
      </w:r>
      <w:r>
        <w:rPr>
          <w:w w:val="105"/>
          <w:szCs w:val="24"/>
        </w:rPr>
        <w:t>(оценка – 0 -5 баллов)</w:t>
      </w:r>
      <w:r>
        <w:rPr>
          <w:szCs w:val="24"/>
        </w:rPr>
        <w:t>;</w:t>
      </w:r>
    </w:p>
    <w:p w:rsidR="00764BE1" w:rsidRDefault="00764BE1" w:rsidP="00764BE1">
      <w:pPr>
        <w:pStyle w:val="a4"/>
        <w:widowControl w:val="0"/>
        <w:numPr>
          <w:ilvl w:val="2"/>
          <w:numId w:val="6"/>
        </w:numPr>
        <w:tabs>
          <w:tab w:val="left" w:pos="851"/>
          <w:tab w:val="left" w:pos="1096"/>
        </w:tabs>
        <w:spacing w:before="9"/>
        <w:ind w:left="0" w:firstLine="567"/>
        <w:rPr>
          <w:szCs w:val="24"/>
        </w:rPr>
      </w:pPr>
      <w:r>
        <w:rPr>
          <w:w w:val="105"/>
          <w:szCs w:val="24"/>
        </w:rPr>
        <w:t xml:space="preserve"> Изученность представленного вопроса (оценка – 0 -5 баллов)</w:t>
      </w:r>
      <w:r>
        <w:rPr>
          <w:szCs w:val="24"/>
        </w:rPr>
        <w:t>;</w:t>
      </w:r>
    </w:p>
    <w:p w:rsidR="00764BE1" w:rsidRDefault="00764BE1" w:rsidP="00764BE1">
      <w:pPr>
        <w:pStyle w:val="a4"/>
        <w:widowControl w:val="0"/>
        <w:numPr>
          <w:ilvl w:val="2"/>
          <w:numId w:val="6"/>
        </w:numPr>
        <w:tabs>
          <w:tab w:val="left" w:pos="851"/>
          <w:tab w:val="left" w:pos="1096"/>
        </w:tabs>
        <w:spacing w:before="9"/>
        <w:ind w:left="0" w:firstLine="567"/>
        <w:rPr>
          <w:szCs w:val="24"/>
        </w:rPr>
      </w:pPr>
      <w:r>
        <w:rPr>
          <w:szCs w:val="24"/>
        </w:rPr>
        <w:t xml:space="preserve"> Культура оформления доклада </w:t>
      </w:r>
      <w:r>
        <w:rPr>
          <w:w w:val="105"/>
          <w:szCs w:val="24"/>
        </w:rPr>
        <w:t>(оценка – 0 -5 баллов)</w:t>
      </w:r>
      <w:r>
        <w:rPr>
          <w:szCs w:val="24"/>
        </w:rPr>
        <w:t>;</w:t>
      </w:r>
    </w:p>
    <w:p w:rsidR="00764BE1" w:rsidRDefault="00764BE1" w:rsidP="00764BE1">
      <w:pPr>
        <w:pStyle w:val="a4"/>
        <w:widowControl w:val="0"/>
        <w:numPr>
          <w:ilvl w:val="2"/>
          <w:numId w:val="6"/>
        </w:numPr>
        <w:tabs>
          <w:tab w:val="left" w:pos="851"/>
          <w:tab w:val="left" w:pos="1096"/>
        </w:tabs>
        <w:spacing w:before="9"/>
        <w:ind w:left="0" w:firstLine="567"/>
        <w:rPr>
          <w:szCs w:val="24"/>
        </w:rPr>
      </w:pPr>
      <w:r>
        <w:rPr>
          <w:w w:val="105"/>
          <w:szCs w:val="24"/>
        </w:rPr>
        <w:t>Качество представленного доклада, речевая культура (оценка – 0 -5 баллов)</w:t>
      </w:r>
      <w:r>
        <w:rPr>
          <w:szCs w:val="24"/>
        </w:rPr>
        <w:t>;</w:t>
      </w:r>
    </w:p>
    <w:p w:rsidR="00764BE1" w:rsidRDefault="00764BE1" w:rsidP="00764BE1">
      <w:pPr>
        <w:pStyle w:val="a4"/>
        <w:widowControl w:val="0"/>
        <w:numPr>
          <w:ilvl w:val="2"/>
          <w:numId w:val="6"/>
        </w:numPr>
        <w:tabs>
          <w:tab w:val="left" w:pos="851"/>
          <w:tab w:val="left" w:pos="1096"/>
        </w:tabs>
        <w:spacing w:before="9"/>
        <w:ind w:left="0" w:firstLine="567"/>
        <w:rPr>
          <w:szCs w:val="24"/>
        </w:rPr>
      </w:pPr>
      <w:r>
        <w:rPr>
          <w:szCs w:val="24"/>
        </w:rPr>
        <w:t xml:space="preserve"> Ответы на вопросы </w:t>
      </w:r>
      <w:r>
        <w:rPr>
          <w:w w:val="105"/>
          <w:szCs w:val="24"/>
        </w:rPr>
        <w:t>(оценка – 0 -5 баллов)</w:t>
      </w:r>
      <w:r>
        <w:rPr>
          <w:szCs w:val="24"/>
        </w:rPr>
        <w:t>;</w:t>
      </w:r>
    </w:p>
    <w:p w:rsidR="00764BE1" w:rsidRDefault="00764BE1" w:rsidP="00764BE1">
      <w:pPr>
        <w:pStyle w:val="a4"/>
        <w:widowControl w:val="0"/>
        <w:numPr>
          <w:ilvl w:val="2"/>
          <w:numId w:val="6"/>
        </w:numPr>
        <w:tabs>
          <w:tab w:val="left" w:pos="851"/>
          <w:tab w:val="left" w:pos="1096"/>
        </w:tabs>
        <w:spacing w:before="9"/>
        <w:ind w:left="0" w:firstLine="567"/>
        <w:rPr>
          <w:szCs w:val="24"/>
        </w:rPr>
      </w:pPr>
      <w:r>
        <w:rPr>
          <w:szCs w:val="24"/>
        </w:rPr>
        <w:t>Максимальная суммарная оценка – 40 баллов.</w:t>
      </w:r>
    </w:p>
    <w:p w:rsidR="00764BE1" w:rsidRDefault="00764BE1" w:rsidP="00764BE1">
      <w:pPr>
        <w:tabs>
          <w:tab w:val="left" w:pos="851"/>
        </w:tabs>
        <w:ind w:firstLine="567"/>
        <w:jc w:val="both"/>
        <w:rPr>
          <w:color w:val="000000"/>
          <w:lang w:val="ru-RU" w:eastAsia="ru-RU"/>
        </w:rPr>
      </w:pPr>
    </w:p>
    <w:p w:rsidR="000A21E9" w:rsidRDefault="000A21E9">
      <w:pPr>
        <w:rPr>
          <w:lang w:val="ru-RU"/>
        </w:rPr>
      </w:pPr>
    </w:p>
    <w:p w:rsidR="00764BE1" w:rsidRDefault="00764BE1">
      <w:pPr>
        <w:rPr>
          <w:lang w:val="ru-RU"/>
        </w:rPr>
      </w:pPr>
      <w:r>
        <w:rPr>
          <w:lang w:val="ru-RU"/>
        </w:rPr>
        <w:t xml:space="preserve">Заранее благодарим за сотрудничество. </w:t>
      </w:r>
    </w:p>
    <w:p w:rsidR="00764BE1" w:rsidRDefault="00764BE1">
      <w:pPr>
        <w:rPr>
          <w:lang w:val="ru-RU"/>
        </w:rPr>
      </w:pPr>
      <w:r>
        <w:rPr>
          <w:lang w:val="ru-RU"/>
        </w:rPr>
        <w:t>Координатор:</w:t>
      </w:r>
    </w:p>
    <w:p w:rsidR="00764BE1" w:rsidRDefault="00764BE1">
      <w:pPr>
        <w:rPr>
          <w:lang w:val="ru-RU"/>
        </w:rPr>
      </w:pPr>
      <w:r>
        <w:rPr>
          <w:lang w:val="ru-RU"/>
        </w:rPr>
        <w:t>Татуйко Ирина Николаевна</w:t>
      </w:r>
    </w:p>
    <w:p w:rsidR="00764BE1" w:rsidRDefault="00764BE1" w:rsidP="00764BE1">
      <w:pPr>
        <w:rPr>
          <w:lang w:val="ru-RU"/>
        </w:rPr>
      </w:pPr>
      <w:r>
        <w:rPr>
          <w:lang w:val="ru-RU"/>
        </w:rPr>
        <w:t xml:space="preserve">Контактный </w:t>
      </w:r>
      <w:r>
        <w:rPr>
          <w:lang w:val="ru-RU"/>
        </w:rPr>
        <w:t>телефон:</w:t>
      </w:r>
    </w:p>
    <w:p w:rsidR="00764BE1" w:rsidRDefault="00764BE1" w:rsidP="00764BE1">
      <w:pPr>
        <w:rPr>
          <w:lang w:val="ru-RU"/>
        </w:rPr>
      </w:pPr>
      <w:r>
        <w:rPr>
          <w:lang w:val="ru-RU"/>
        </w:rPr>
        <w:t>8-952-804-72-59</w:t>
      </w:r>
    </w:p>
    <w:p w:rsidR="00764BE1" w:rsidRDefault="00764BE1" w:rsidP="00B23C99">
      <w:pPr>
        <w:jc w:val="right"/>
        <w:rPr>
          <w:lang w:val="ru-RU"/>
        </w:rPr>
      </w:pPr>
    </w:p>
    <w:p w:rsidR="00B23C99" w:rsidRDefault="00B23C99" w:rsidP="00B23C99">
      <w:pPr>
        <w:jc w:val="right"/>
        <w:rPr>
          <w:lang w:val="ru-RU"/>
        </w:rPr>
      </w:pPr>
      <w:r>
        <w:rPr>
          <w:lang w:val="ru-RU"/>
        </w:rPr>
        <w:t xml:space="preserve"> Приложение №1</w:t>
      </w:r>
    </w:p>
    <w:p w:rsidR="00B23C99" w:rsidRDefault="00B23C99" w:rsidP="00B23C99">
      <w:pPr>
        <w:jc w:val="right"/>
        <w:rPr>
          <w:lang w:val="ru-RU"/>
        </w:rPr>
      </w:pPr>
    </w:p>
    <w:p w:rsidR="00B23C99" w:rsidRDefault="00B23C99" w:rsidP="00B23C99">
      <w:pPr>
        <w:jc w:val="right"/>
        <w:rPr>
          <w:lang w:val="ru-RU"/>
        </w:rPr>
      </w:pPr>
    </w:p>
    <w:p w:rsidR="00B23C99" w:rsidRDefault="00B23C99" w:rsidP="00B23C99">
      <w:pPr>
        <w:jc w:val="center"/>
        <w:rPr>
          <w:lang w:val="ru-RU"/>
        </w:rPr>
      </w:pPr>
    </w:p>
    <w:p w:rsidR="00B23C99" w:rsidRDefault="00B23C99" w:rsidP="00B23C99">
      <w:pPr>
        <w:jc w:val="center"/>
        <w:rPr>
          <w:lang w:val="ru-RU"/>
        </w:rPr>
      </w:pPr>
      <w:r>
        <w:rPr>
          <w:lang w:val="ru-RU"/>
        </w:rPr>
        <w:t xml:space="preserve">Заявка </w:t>
      </w:r>
    </w:p>
    <w:p w:rsidR="00B23C99" w:rsidRDefault="00B23C99" w:rsidP="00B23C99">
      <w:pPr>
        <w:jc w:val="center"/>
        <w:rPr>
          <w:lang w:val="ru-RU"/>
        </w:rPr>
      </w:pPr>
    </w:p>
    <w:p w:rsidR="00B23C99" w:rsidRDefault="00B23C99" w:rsidP="00B23C99">
      <w:pPr>
        <w:jc w:val="center"/>
        <w:rPr>
          <w:lang w:val="ru-RU"/>
        </w:rPr>
      </w:pPr>
    </w:p>
    <w:p w:rsidR="00B23C99" w:rsidRPr="00B23C99" w:rsidRDefault="00B23C99" w:rsidP="00B23C99">
      <w:pPr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8"/>
        <w:gridCol w:w="2813"/>
        <w:gridCol w:w="2027"/>
        <w:gridCol w:w="1830"/>
        <w:gridCol w:w="1847"/>
      </w:tblGrid>
      <w:tr w:rsidR="00B23C99" w:rsidTr="00B23C99">
        <w:tc>
          <w:tcPr>
            <w:tcW w:w="846" w:type="dxa"/>
          </w:tcPr>
          <w:p w:rsidR="00B23C99" w:rsidRDefault="00B23C99" w:rsidP="00B23C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2892" w:type="dxa"/>
          </w:tcPr>
          <w:p w:rsidR="00B23C99" w:rsidRDefault="00B23C99" w:rsidP="00B23C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Ф.И. О. участника</w:t>
            </w:r>
          </w:p>
          <w:p w:rsidR="00B23C99" w:rsidRPr="00B23C99" w:rsidRDefault="00B23C99" w:rsidP="00B23C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(полностью)</w:t>
            </w:r>
          </w:p>
        </w:tc>
        <w:tc>
          <w:tcPr>
            <w:tcW w:w="1869" w:type="dxa"/>
          </w:tcPr>
          <w:p w:rsidR="00B23C99" w:rsidRDefault="00B23C99" w:rsidP="00B23C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Место работы (полностью название образовательного учреждения), должность</w:t>
            </w:r>
          </w:p>
        </w:tc>
        <w:tc>
          <w:tcPr>
            <w:tcW w:w="1869" w:type="dxa"/>
          </w:tcPr>
          <w:p w:rsidR="00B23C99" w:rsidRDefault="00B23C99" w:rsidP="00B23C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Название доклада (проекта)</w:t>
            </w:r>
          </w:p>
        </w:tc>
        <w:tc>
          <w:tcPr>
            <w:tcW w:w="1869" w:type="dxa"/>
          </w:tcPr>
          <w:p w:rsidR="00B23C99" w:rsidRDefault="00B23C99" w:rsidP="00B23C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Контактный телефон, </w:t>
            </w:r>
          </w:p>
          <w:p w:rsidR="00B23C99" w:rsidRDefault="00B23C99" w:rsidP="00B23C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color w:val="000000"/>
              </w:rPr>
              <w:t>e</w:t>
            </w:r>
            <w:r>
              <w:rPr>
                <w:color w:val="000000"/>
                <w:lang w:val="ru-RU"/>
              </w:rPr>
              <w:t>-</w:t>
            </w:r>
            <w:r>
              <w:rPr>
                <w:color w:val="000000"/>
              </w:rPr>
              <w:t>mail</w:t>
            </w:r>
          </w:p>
        </w:tc>
      </w:tr>
      <w:tr w:rsidR="00B23C99" w:rsidTr="00B23C99">
        <w:tc>
          <w:tcPr>
            <w:tcW w:w="846" w:type="dxa"/>
          </w:tcPr>
          <w:p w:rsidR="00B23C99" w:rsidRDefault="00B23C99" w:rsidP="00B23C99">
            <w:pPr>
              <w:jc w:val="center"/>
              <w:rPr>
                <w:lang w:val="ru-RU"/>
              </w:rPr>
            </w:pPr>
          </w:p>
        </w:tc>
        <w:tc>
          <w:tcPr>
            <w:tcW w:w="2892" w:type="dxa"/>
          </w:tcPr>
          <w:p w:rsidR="00B23C99" w:rsidRDefault="00B23C99" w:rsidP="00B23C99">
            <w:pPr>
              <w:jc w:val="center"/>
              <w:rPr>
                <w:lang w:val="ru-RU"/>
              </w:rPr>
            </w:pPr>
          </w:p>
        </w:tc>
        <w:tc>
          <w:tcPr>
            <w:tcW w:w="1869" w:type="dxa"/>
          </w:tcPr>
          <w:p w:rsidR="00B23C99" w:rsidRDefault="00B23C99" w:rsidP="00B23C99">
            <w:pPr>
              <w:jc w:val="center"/>
              <w:rPr>
                <w:lang w:val="ru-RU"/>
              </w:rPr>
            </w:pPr>
          </w:p>
        </w:tc>
        <w:tc>
          <w:tcPr>
            <w:tcW w:w="1869" w:type="dxa"/>
          </w:tcPr>
          <w:p w:rsidR="00B23C99" w:rsidRDefault="00B23C99" w:rsidP="00B23C99">
            <w:pPr>
              <w:jc w:val="center"/>
              <w:rPr>
                <w:lang w:val="ru-RU"/>
              </w:rPr>
            </w:pPr>
          </w:p>
        </w:tc>
        <w:tc>
          <w:tcPr>
            <w:tcW w:w="1869" w:type="dxa"/>
          </w:tcPr>
          <w:p w:rsidR="00B23C99" w:rsidRDefault="00B23C99" w:rsidP="00B23C99">
            <w:pPr>
              <w:jc w:val="center"/>
              <w:rPr>
                <w:lang w:val="ru-RU"/>
              </w:rPr>
            </w:pPr>
          </w:p>
        </w:tc>
      </w:tr>
      <w:tr w:rsidR="00B23C99" w:rsidTr="00B23C99">
        <w:tc>
          <w:tcPr>
            <w:tcW w:w="846" w:type="dxa"/>
          </w:tcPr>
          <w:p w:rsidR="00B23C99" w:rsidRDefault="00B23C99" w:rsidP="00B23C99">
            <w:pPr>
              <w:jc w:val="center"/>
              <w:rPr>
                <w:lang w:val="ru-RU"/>
              </w:rPr>
            </w:pPr>
          </w:p>
        </w:tc>
        <w:tc>
          <w:tcPr>
            <w:tcW w:w="2892" w:type="dxa"/>
          </w:tcPr>
          <w:p w:rsidR="00B23C99" w:rsidRDefault="00B23C99" w:rsidP="00B23C99">
            <w:pPr>
              <w:jc w:val="center"/>
              <w:rPr>
                <w:lang w:val="ru-RU"/>
              </w:rPr>
            </w:pPr>
          </w:p>
        </w:tc>
        <w:tc>
          <w:tcPr>
            <w:tcW w:w="1869" w:type="dxa"/>
          </w:tcPr>
          <w:p w:rsidR="00B23C99" w:rsidRDefault="00B23C99" w:rsidP="00B23C99">
            <w:pPr>
              <w:jc w:val="center"/>
              <w:rPr>
                <w:lang w:val="ru-RU"/>
              </w:rPr>
            </w:pPr>
          </w:p>
        </w:tc>
        <w:tc>
          <w:tcPr>
            <w:tcW w:w="1869" w:type="dxa"/>
          </w:tcPr>
          <w:p w:rsidR="00B23C99" w:rsidRDefault="00B23C99" w:rsidP="00B23C99">
            <w:pPr>
              <w:jc w:val="center"/>
              <w:rPr>
                <w:lang w:val="ru-RU"/>
              </w:rPr>
            </w:pPr>
          </w:p>
        </w:tc>
        <w:tc>
          <w:tcPr>
            <w:tcW w:w="1869" w:type="dxa"/>
          </w:tcPr>
          <w:p w:rsidR="00B23C99" w:rsidRDefault="00B23C99" w:rsidP="00B23C99">
            <w:pPr>
              <w:jc w:val="center"/>
              <w:rPr>
                <w:lang w:val="ru-RU"/>
              </w:rPr>
            </w:pPr>
          </w:p>
        </w:tc>
      </w:tr>
    </w:tbl>
    <w:p w:rsidR="00B23C99" w:rsidRPr="00B23C99" w:rsidRDefault="00B23C99" w:rsidP="00B23C99">
      <w:pPr>
        <w:jc w:val="center"/>
        <w:rPr>
          <w:lang w:val="ru-RU"/>
        </w:rPr>
      </w:pPr>
    </w:p>
    <w:sectPr w:rsidR="00B23C99" w:rsidRPr="00B2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0060"/>
    <w:multiLevelType w:val="hybridMultilevel"/>
    <w:tmpl w:val="43266C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13350F"/>
    <w:multiLevelType w:val="hybridMultilevel"/>
    <w:tmpl w:val="994A4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FC03B8"/>
    <w:multiLevelType w:val="hybridMultilevel"/>
    <w:tmpl w:val="8F1A7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C34BF8"/>
    <w:multiLevelType w:val="multilevel"/>
    <w:tmpl w:val="9DB6F128"/>
    <w:lvl w:ilvl="0">
      <w:start w:val="5"/>
      <w:numFmt w:val="decimal"/>
      <w:lvlText w:val="%1"/>
      <w:lvlJc w:val="left"/>
      <w:pPr>
        <w:ind w:left="418" w:hanging="365"/>
      </w:pPr>
    </w:lvl>
    <w:lvl w:ilvl="1">
      <w:start w:val="1"/>
      <w:numFmt w:val="decimal"/>
      <w:lvlText w:val="%1.%2."/>
      <w:lvlJc w:val="left"/>
      <w:pPr>
        <w:ind w:left="418" w:hanging="365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0"/>
        <w:szCs w:val="20"/>
      </w:rPr>
    </w:lvl>
    <w:lvl w:ilvl="2">
      <w:start w:val="1"/>
      <w:numFmt w:val="bullet"/>
      <w:lvlText w:val=""/>
      <w:lvlJc w:val="left"/>
      <w:pPr>
        <w:ind w:left="1095" w:hanging="339"/>
      </w:pPr>
      <w:rPr>
        <w:rFonts w:ascii="Symbol" w:eastAsia="Times New Roman" w:hAnsi="Symbol" w:hint="default"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2926" w:hanging="339"/>
      </w:pPr>
    </w:lvl>
    <w:lvl w:ilvl="4">
      <w:start w:val="1"/>
      <w:numFmt w:val="bullet"/>
      <w:lvlText w:val="•"/>
      <w:lvlJc w:val="left"/>
      <w:pPr>
        <w:ind w:left="3840" w:hanging="339"/>
      </w:pPr>
    </w:lvl>
    <w:lvl w:ilvl="5">
      <w:start w:val="1"/>
      <w:numFmt w:val="bullet"/>
      <w:lvlText w:val="•"/>
      <w:lvlJc w:val="left"/>
      <w:pPr>
        <w:ind w:left="4753" w:hanging="339"/>
      </w:pPr>
    </w:lvl>
    <w:lvl w:ilvl="6">
      <w:start w:val="1"/>
      <w:numFmt w:val="bullet"/>
      <w:lvlText w:val="•"/>
      <w:lvlJc w:val="left"/>
      <w:pPr>
        <w:ind w:left="5666" w:hanging="339"/>
      </w:pPr>
    </w:lvl>
    <w:lvl w:ilvl="7">
      <w:start w:val="1"/>
      <w:numFmt w:val="bullet"/>
      <w:lvlText w:val="•"/>
      <w:lvlJc w:val="left"/>
      <w:pPr>
        <w:ind w:left="6580" w:hanging="339"/>
      </w:pPr>
    </w:lvl>
    <w:lvl w:ilvl="8">
      <w:start w:val="1"/>
      <w:numFmt w:val="bullet"/>
      <w:lvlText w:val="•"/>
      <w:lvlJc w:val="left"/>
      <w:pPr>
        <w:ind w:left="7493" w:hanging="339"/>
      </w:pPr>
    </w:lvl>
  </w:abstractNum>
  <w:num w:numId="1">
    <w:abstractNumId w:val="2"/>
  </w:num>
  <w:num w:numId="2">
    <w:abstractNumId w:val="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42"/>
    <w:rsid w:val="000A21E9"/>
    <w:rsid w:val="00581742"/>
    <w:rsid w:val="00764BE1"/>
    <w:rsid w:val="00B2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A4751-7315-4281-B2B5-A4729E3F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174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581742"/>
    <w:pPr>
      <w:ind w:left="720"/>
      <w:contextualSpacing/>
    </w:pPr>
    <w:rPr>
      <w:rFonts w:eastAsia="Calibri"/>
      <w:szCs w:val="22"/>
      <w:lang w:val="ru-RU"/>
    </w:rPr>
  </w:style>
  <w:style w:type="paragraph" w:styleId="a5">
    <w:name w:val="Normal (Web)"/>
    <w:basedOn w:val="a"/>
    <w:uiPriority w:val="99"/>
    <w:unhideWhenUsed/>
    <w:rsid w:val="00764BE1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uiPriority w:val="39"/>
    <w:rsid w:val="00B2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kel.tom.ru/" TargetMode="External"/><Relationship Id="rId5" Type="http://schemas.openxmlformats.org/officeDocument/2006/relationships/hyperlink" Target="http://edu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Робототехника</dc:creator>
  <cp:keywords/>
  <dc:description/>
  <cp:lastModifiedBy>Робототехника</cp:lastModifiedBy>
  <cp:revision>2</cp:revision>
  <dcterms:created xsi:type="dcterms:W3CDTF">2017-02-09T09:00:00Z</dcterms:created>
  <dcterms:modified xsi:type="dcterms:W3CDTF">2017-02-10T05:14:00Z</dcterms:modified>
</cp:coreProperties>
</file>