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1EBE" w:rsidRPr="00C02C1F" w:rsidRDefault="00821EBE" w:rsidP="00C02C1F">
      <w:pPr>
        <w:spacing w:after="150" w:line="240" w:lineRule="auto"/>
        <w:outlineLvl w:val="0"/>
        <w:rPr>
          <w:rFonts w:ascii="PFBeauSansProSemiBoldRegular" w:hAnsi="PFBeauSansProSemiBoldRegular" w:cs="PFBeauSansProSemiBoldRegular"/>
          <w:color w:val="424242"/>
          <w:kern w:val="36"/>
          <w:sz w:val="42"/>
          <w:szCs w:val="42"/>
          <w:lang w:eastAsia="ru-RU"/>
        </w:rPr>
      </w:pPr>
      <w:r w:rsidRPr="00C02C1F">
        <w:rPr>
          <w:rFonts w:ascii="PFBeauSansProSemiBoldRegular" w:hAnsi="PFBeauSansProSemiBoldRegular" w:cs="PFBeauSansProSemiBoldRegular"/>
          <w:color w:val="424242"/>
          <w:kern w:val="36"/>
          <w:sz w:val="42"/>
          <w:szCs w:val="42"/>
          <w:lang w:eastAsia="ru-RU"/>
        </w:rPr>
        <w:t>Как решить проблему сна у ребенка</w:t>
      </w:r>
    </w:p>
    <w:p w:rsidR="00821EBE" w:rsidRPr="00C02C1F" w:rsidRDefault="00821EBE" w:rsidP="00C02C1F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F46B0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Как решить проблему сна у ребенка" style="width:523.5pt;height:348pt;visibility:visible">
            <v:imagedata r:id="rId4" o:title=""/>
          </v:shape>
        </w:pict>
      </w:r>
    </w:p>
    <w:p w:rsidR="00821EBE" w:rsidRPr="00C02C1F" w:rsidRDefault="00821EBE" w:rsidP="00C02C1F">
      <w:pPr>
        <w:spacing w:after="0" w:line="270" w:lineRule="atLeast"/>
        <w:rPr>
          <w:rFonts w:ascii="PTSansRegular" w:hAnsi="PTSansRegular" w:cs="PTSansRegular"/>
          <w:color w:val="424242"/>
          <w:sz w:val="21"/>
          <w:szCs w:val="21"/>
          <w:lang w:eastAsia="ru-RU"/>
        </w:rPr>
      </w:pPr>
    </w:p>
    <w:p w:rsidR="00821EBE" w:rsidRPr="00C02C1F" w:rsidRDefault="00821EBE" w:rsidP="00C02C1F">
      <w:pPr>
        <w:spacing w:after="150" w:line="240" w:lineRule="auto"/>
        <w:jc w:val="center"/>
        <w:outlineLvl w:val="1"/>
        <w:rPr>
          <w:rFonts w:ascii="PFBeauSansProSemiBoldRegular" w:hAnsi="PFBeauSansProSemiBoldRegular" w:cs="PFBeauSansProSemiBoldRegular"/>
          <w:color w:val="2D2D2D"/>
          <w:sz w:val="33"/>
          <w:szCs w:val="33"/>
          <w:lang w:eastAsia="ru-RU"/>
        </w:rPr>
      </w:pPr>
      <w:r w:rsidRPr="00C02C1F">
        <w:rPr>
          <w:rFonts w:ascii="PFBeauSansProSemiBoldRegular" w:hAnsi="PFBeauSansProSemiBoldRegular" w:cs="PFBeauSansProSemiBoldRegular"/>
          <w:color w:val="2D2D2D"/>
          <w:sz w:val="33"/>
          <w:szCs w:val="33"/>
          <w:lang w:eastAsia="ru-RU"/>
        </w:rPr>
        <w:t>Какой сон можно считать беспокойным</w:t>
      </w:r>
    </w:p>
    <w:p w:rsidR="00821EBE" w:rsidRPr="00C02C1F" w:rsidRDefault="00821EBE" w:rsidP="00C02C1F">
      <w:pPr>
        <w:spacing w:after="0" w:line="270" w:lineRule="atLeast"/>
        <w:rPr>
          <w:rFonts w:ascii="PTSansRegular" w:hAnsi="PTSansRegular" w:cs="PTSansRegular"/>
          <w:color w:val="424242"/>
          <w:sz w:val="21"/>
          <w:szCs w:val="21"/>
          <w:lang w:eastAsia="ru-RU"/>
        </w:rPr>
      </w:pPr>
      <w:r w:rsidRPr="00C02C1F">
        <w:rPr>
          <w:rFonts w:ascii="PTSansRegular" w:hAnsi="PTSansRegular" w:cs="PTSansRegular"/>
          <w:color w:val="424242"/>
          <w:sz w:val="21"/>
          <w:szCs w:val="21"/>
          <w:lang w:eastAsia="ru-RU"/>
        </w:rPr>
        <w:t>Безусловно, точного определения, какой сон у ребенка называть беспокойным, нет. Существует несколько типов нарушений сна. </w:t>
      </w:r>
      <w:r w:rsidRPr="00C02C1F">
        <w:rPr>
          <w:rFonts w:ascii="PTSansRegular" w:hAnsi="PTSansRegular" w:cs="PTSansRegular"/>
          <w:color w:val="424242"/>
          <w:sz w:val="21"/>
          <w:szCs w:val="21"/>
          <w:lang w:eastAsia="ru-RU"/>
        </w:rPr>
        <w:br/>
      </w:r>
      <w:r w:rsidRPr="00C02C1F">
        <w:rPr>
          <w:rFonts w:ascii="PFBeauSansProSemiBoldRegular" w:hAnsi="PFBeauSansProSemiBoldRegular" w:cs="PFBeauSansProSemiBoldRegular"/>
          <w:b/>
          <w:bCs/>
          <w:color w:val="424242"/>
          <w:sz w:val="21"/>
          <w:szCs w:val="21"/>
          <w:lang w:eastAsia="ru-RU"/>
        </w:rPr>
        <w:t>1. </w:t>
      </w:r>
      <w:r w:rsidRPr="00C02C1F">
        <w:rPr>
          <w:rFonts w:ascii="PTSansRegular" w:hAnsi="PTSansRegular" w:cs="PTSansRegular"/>
          <w:color w:val="424242"/>
          <w:sz w:val="21"/>
          <w:szCs w:val="21"/>
          <w:lang w:eastAsia="ru-RU"/>
        </w:rPr>
        <w:t>Трудности засыпания без родителей (как и длительность сна, «нормальное время засыпания» понятие индивидуальное, но обычно, под нарушением подразумевают, невозможность заснуть более 30 минут). </w:t>
      </w:r>
      <w:r w:rsidRPr="00C02C1F">
        <w:rPr>
          <w:rFonts w:ascii="PTSansRegular" w:hAnsi="PTSansRegular" w:cs="PTSansRegular"/>
          <w:color w:val="424242"/>
          <w:sz w:val="21"/>
          <w:szCs w:val="21"/>
          <w:lang w:eastAsia="ru-RU"/>
        </w:rPr>
        <w:br/>
      </w:r>
      <w:r w:rsidRPr="00C02C1F">
        <w:rPr>
          <w:rFonts w:ascii="PTSansRegular" w:hAnsi="PTSansRegular" w:cs="PTSansRegular"/>
          <w:color w:val="424242"/>
          <w:sz w:val="21"/>
          <w:szCs w:val="21"/>
          <w:lang w:eastAsia="ru-RU"/>
        </w:rPr>
        <w:br/>
      </w:r>
      <w:r w:rsidRPr="00C02C1F">
        <w:rPr>
          <w:rFonts w:ascii="PFBeauSansProSemiBoldRegular" w:hAnsi="PFBeauSansProSemiBoldRegular" w:cs="PFBeauSansProSemiBoldRegular"/>
          <w:b/>
          <w:bCs/>
          <w:color w:val="424242"/>
          <w:sz w:val="21"/>
          <w:szCs w:val="21"/>
          <w:lang w:eastAsia="ru-RU"/>
        </w:rPr>
        <w:t>2. </w:t>
      </w:r>
      <w:r w:rsidRPr="00C02C1F">
        <w:rPr>
          <w:rFonts w:ascii="PTSansRegular" w:hAnsi="PTSansRegular" w:cs="PTSansRegular"/>
          <w:color w:val="424242"/>
          <w:sz w:val="21"/>
          <w:szCs w:val="21"/>
          <w:lang w:eastAsia="ru-RU"/>
        </w:rPr>
        <w:t>Нарушения поддержки сна (способность заснуть ребенка без вмешательства родителей после ночного пробуждения, как правило, время не должно превышать 20 минут, а ночных побуждений у ребенка школьного возраста не должно быть более 2 в течение ночи). </w:t>
      </w:r>
      <w:r w:rsidRPr="00C02C1F">
        <w:rPr>
          <w:rFonts w:ascii="PTSansRegular" w:hAnsi="PTSansRegular" w:cs="PTSansRegular"/>
          <w:color w:val="424242"/>
          <w:sz w:val="21"/>
          <w:szCs w:val="21"/>
          <w:lang w:eastAsia="ru-RU"/>
        </w:rPr>
        <w:br/>
      </w:r>
      <w:r w:rsidRPr="00C02C1F">
        <w:rPr>
          <w:rFonts w:ascii="PTSansRegular" w:hAnsi="PTSansRegular" w:cs="PTSansRegular"/>
          <w:color w:val="424242"/>
          <w:sz w:val="21"/>
          <w:szCs w:val="21"/>
          <w:lang w:eastAsia="ru-RU"/>
        </w:rPr>
        <w:br/>
      </w:r>
      <w:r w:rsidRPr="00C02C1F">
        <w:rPr>
          <w:rFonts w:ascii="PFBeauSansProSemiBoldRegular" w:hAnsi="PFBeauSansProSemiBoldRegular" w:cs="PFBeauSansProSemiBoldRegular"/>
          <w:b/>
          <w:bCs/>
          <w:color w:val="424242"/>
          <w:sz w:val="21"/>
          <w:szCs w:val="21"/>
          <w:lang w:eastAsia="ru-RU"/>
        </w:rPr>
        <w:t>3.</w:t>
      </w:r>
      <w:r w:rsidRPr="00C02C1F">
        <w:rPr>
          <w:rFonts w:ascii="PTSansRegular" w:hAnsi="PTSansRegular" w:cs="PTSansRegular"/>
          <w:color w:val="424242"/>
          <w:sz w:val="21"/>
          <w:szCs w:val="21"/>
          <w:lang w:eastAsia="ru-RU"/>
        </w:rPr>
        <w:t> Ранее окончательное пробуждение. </w:t>
      </w:r>
      <w:r w:rsidRPr="00C02C1F">
        <w:rPr>
          <w:rFonts w:ascii="PTSansRegular" w:hAnsi="PTSansRegular" w:cs="PTSansRegular"/>
          <w:color w:val="424242"/>
          <w:sz w:val="21"/>
          <w:szCs w:val="21"/>
          <w:lang w:eastAsia="ru-RU"/>
        </w:rPr>
        <w:br/>
      </w:r>
      <w:r w:rsidRPr="00C02C1F">
        <w:rPr>
          <w:rFonts w:ascii="PTSansRegular" w:hAnsi="PTSansRegular" w:cs="PTSansRegular"/>
          <w:color w:val="424242"/>
          <w:sz w:val="21"/>
          <w:szCs w:val="21"/>
          <w:lang w:eastAsia="ru-RU"/>
        </w:rPr>
        <w:br/>
      </w:r>
      <w:r w:rsidRPr="00C02C1F">
        <w:rPr>
          <w:rFonts w:ascii="PFBeauSansProSemiBoldRegular" w:hAnsi="PFBeauSansProSemiBoldRegular" w:cs="PFBeauSansProSemiBoldRegular"/>
          <w:b/>
          <w:bCs/>
          <w:color w:val="424242"/>
          <w:sz w:val="21"/>
          <w:szCs w:val="21"/>
          <w:lang w:eastAsia="ru-RU"/>
        </w:rPr>
        <w:t>4. </w:t>
      </w:r>
      <w:r w:rsidRPr="00C02C1F">
        <w:rPr>
          <w:rFonts w:ascii="PTSansRegular" w:hAnsi="PTSansRegular" w:cs="PTSansRegular"/>
          <w:color w:val="424242"/>
          <w:sz w:val="21"/>
          <w:szCs w:val="21"/>
          <w:lang w:eastAsia="ru-RU"/>
        </w:rPr>
        <w:t>Парасомнии – это то, что обычно и называют «беспокойным сном», связанные со сном и происходящие во сне различные двигательные и поведенческие изменения (например: ночные страхи, кошмары, снохождение, бруксизм (скрежет зубами), синдром беспокойных ног, некоторые виды храпа и другие нарушения дыхания во сне и т.д.). В данном случае, важно помнить, что при наличии подобных нарушений сна у ребенка необходимо обязательно проконсультироваться со специалистом. </w:t>
      </w:r>
      <w:r w:rsidRPr="00C02C1F">
        <w:rPr>
          <w:rFonts w:ascii="PTSansRegular" w:hAnsi="PTSansRegular" w:cs="PTSansRegular"/>
          <w:color w:val="424242"/>
          <w:sz w:val="21"/>
          <w:szCs w:val="21"/>
          <w:lang w:eastAsia="ru-RU"/>
        </w:rPr>
        <w:br/>
      </w:r>
      <w:r w:rsidRPr="00C02C1F">
        <w:rPr>
          <w:rFonts w:ascii="PTSansRegular" w:hAnsi="PTSansRegular" w:cs="PTSansRegular"/>
          <w:color w:val="424242"/>
          <w:sz w:val="21"/>
          <w:szCs w:val="21"/>
          <w:lang w:eastAsia="ru-RU"/>
        </w:rPr>
        <w:br/>
      </w:r>
      <w:r w:rsidRPr="00C02C1F">
        <w:rPr>
          <w:rFonts w:ascii="PFBeauSansProSemiBoldRegular" w:hAnsi="PFBeauSansProSemiBoldRegular" w:cs="PFBeauSansProSemiBoldRegular"/>
          <w:b/>
          <w:bCs/>
          <w:color w:val="424242"/>
          <w:sz w:val="21"/>
          <w:szCs w:val="21"/>
          <w:lang w:eastAsia="ru-RU"/>
        </w:rPr>
        <w:t>5. </w:t>
      </w:r>
      <w:r w:rsidRPr="00C02C1F">
        <w:rPr>
          <w:rFonts w:ascii="PTSansRegular" w:hAnsi="PTSansRegular" w:cs="PTSansRegular"/>
          <w:color w:val="424242"/>
          <w:sz w:val="21"/>
          <w:szCs w:val="21"/>
          <w:lang w:eastAsia="ru-RU"/>
        </w:rPr>
        <w:t>Избыточную сонливость (гиперсомния), конечно нельзя отнести к беспокойному сну, но она является важным признаком расстройств сна и симптомом который требует повышенного внимания, как со стороны родителей, так и врачей. </w:t>
      </w:r>
      <w:r w:rsidRPr="00C02C1F">
        <w:rPr>
          <w:rFonts w:ascii="PTSansRegular" w:hAnsi="PTSansRegular" w:cs="PTSansRegular"/>
          <w:color w:val="424242"/>
          <w:sz w:val="21"/>
          <w:szCs w:val="21"/>
          <w:lang w:eastAsia="ru-RU"/>
        </w:rPr>
        <w:br/>
      </w:r>
      <w:r w:rsidRPr="00C02C1F">
        <w:rPr>
          <w:rFonts w:ascii="PTSansRegular" w:hAnsi="PTSansRegular" w:cs="PTSansRegular"/>
          <w:color w:val="424242"/>
          <w:sz w:val="21"/>
          <w:szCs w:val="21"/>
          <w:lang w:eastAsia="ru-RU"/>
        </w:rPr>
        <w:br/>
        <w:t>В любом случае необходимо понимать, что эпизодические трудности засыпания или редкие эпизоды ночных пробуждений не являются проблемой и могут отмечаться у детей  под воздействием различных стрессовых факторов и причин. При правильных подходах к гигиене сна эпизодические расстройства не становятся хроническими и самостоятельно разрешаются. </w:t>
      </w:r>
      <w:r w:rsidRPr="00C02C1F">
        <w:rPr>
          <w:rFonts w:ascii="PTSansRegular" w:hAnsi="PTSansRegular" w:cs="PTSansRegular"/>
          <w:color w:val="424242"/>
          <w:sz w:val="21"/>
          <w:szCs w:val="21"/>
          <w:lang w:eastAsia="ru-RU"/>
        </w:rPr>
        <w:br/>
      </w:r>
      <w:r w:rsidRPr="00C02C1F">
        <w:rPr>
          <w:rFonts w:ascii="PTSansRegular" w:hAnsi="PTSansRegular" w:cs="PTSansRegular"/>
          <w:color w:val="424242"/>
          <w:sz w:val="21"/>
          <w:szCs w:val="21"/>
          <w:lang w:eastAsia="ru-RU"/>
        </w:rPr>
        <w:br/>
      </w:r>
    </w:p>
    <w:p w:rsidR="00821EBE" w:rsidRPr="00C02C1F" w:rsidRDefault="00821EBE" w:rsidP="00C02C1F">
      <w:pPr>
        <w:spacing w:after="150" w:line="240" w:lineRule="auto"/>
        <w:jc w:val="center"/>
        <w:outlineLvl w:val="1"/>
        <w:rPr>
          <w:rFonts w:ascii="PFBeauSansProSemiBoldRegular" w:hAnsi="PFBeauSansProSemiBoldRegular" w:cs="PFBeauSansProSemiBoldRegular"/>
          <w:color w:val="2D2D2D"/>
          <w:sz w:val="33"/>
          <w:szCs w:val="33"/>
          <w:lang w:eastAsia="ru-RU"/>
        </w:rPr>
      </w:pPr>
      <w:r w:rsidRPr="00C02C1F">
        <w:rPr>
          <w:rFonts w:ascii="PFBeauSansProSemiBoldRegular" w:hAnsi="PFBeauSansProSemiBoldRegular" w:cs="PFBeauSansProSemiBoldRegular"/>
          <w:color w:val="2D2D2D"/>
          <w:sz w:val="33"/>
          <w:szCs w:val="33"/>
          <w:lang w:eastAsia="ru-RU"/>
        </w:rPr>
        <w:t>Причины беспокойного сна и возраст ребенка</w:t>
      </w:r>
    </w:p>
    <w:p w:rsidR="00821EBE" w:rsidRDefault="00821EBE" w:rsidP="00C02C1F">
      <w:pPr>
        <w:spacing w:after="0" w:line="270" w:lineRule="atLeast"/>
        <w:rPr>
          <w:rFonts w:ascii="PTSansRegular" w:hAnsi="PTSansRegular" w:cs="PTSansRegular"/>
          <w:color w:val="424242"/>
          <w:sz w:val="21"/>
          <w:szCs w:val="21"/>
          <w:lang w:eastAsia="ru-RU"/>
        </w:rPr>
      </w:pPr>
      <w:r w:rsidRPr="00DF46B0">
        <w:rPr>
          <w:rFonts w:ascii="PTSansRegular" w:hAnsi="PTSansRegular" w:cs="PTSansRegular"/>
          <w:noProof/>
          <w:color w:val="424242"/>
          <w:sz w:val="21"/>
          <w:szCs w:val="21"/>
          <w:lang w:eastAsia="ru-RU"/>
        </w:rPr>
        <w:pict>
          <v:shape id="Рисунок 2" o:spid="_x0000_i1026" type="#_x0000_t75" alt="сон у ребенка.jpg" style="width:512.25pt;height:384.75pt;visibility:visible">
            <v:imagedata r:id="rId5" o:title=""/>
          </v:shape>
        </w:pict>
      </w:r>
      <w:r w:rsidRPr="00C02C1F">
        <w:rPr>
          <w:rFonts w:ascii="PTSansRegular" w:hAnsi="PTSansRegular" w:cs="PTSansRegular"/>
          <w:color w:val="424242"/>
          <w:sz w:val="21"/>
          <w:szCs w:val="21"/>
          <w:lang w:eastAsia="ru-RU"/>
        </w:rPr>
        <w:br/>
        <w:t>Действительно, причины нарушений сна у детей младшего школьного возраста и у подростков могут отличаться. Так, для детей 6-8 лет одной из важных причин является несформированный ранее стереотип самостоятельного засыпания, сна в отдельной кровати и т.д. В возрасте до 12 лет чаще отмечается энурез, снохождения, ночные кошмары. С ростом постепенно на первое место выходят психоэмоциональные (тревога, депрессия, фобии) и поведенческие причины расстройств сна. Одной из важных причин расстройств сна у подростков является синдром задержки фазы сна. В тоже время, схожие факторы, в особенности психоэмоциональное напряжения и нарушение режима сон-бодрствование, встречаются в любом школьном возрасте. В общем, около 20-25% детей в течение школы сталкиваются с различными нарушениями сна. </w:t>
      </w:r>
      <w:r>
        <w:rPr>
          <w:rFonts w:ascii="PTSansRegular" w:hAnsi="PTSansRegular" w:cs="PTSansRegular"/>
          <w:color w:val="424242"/>
          <w:sz w:val="21"/>
          <w:szCs w:val="21"/>
          <w:lang w:eastAsia="ru-RU"/>
        </w:rPr>
        <w:br/>
      </w:r>
    </w:p>
    <w:p w:rsidR="00821EBE" w:rsidRDefault="00821EBE" w:rsidP="00C02C1F">
      <w:pPr>
        <w:spacing w:after="0" w:line="270" w:lineRule="atLeast"/>
        <w:rPr>
          <w:rFonts w:ascii="PTSansRegular" w:hAnsi="PTSansRegular" w:cs="PTSansRegular"/>
          <w:color w:val="424242"/>
          <w:sz w:val="21"/>
          <w:szCs w:val="21"/>
          <w:lang w:eastAsia="ru-RU"/>
        </w:rPr>
      </w:pPr>
    </w:p>
    <w:p w:rsidR="00821EBE" w:rsidRDefault="00821EBE" w:rsidP="00C02C1F">
      <w:pPr>
        <w:spacing w:after="0" w:line="270" w:lineRule="atLeast"/>
        <w:rPr>
          <w:rFonts w:ascii="PTSansRegular" w:hAnsi="PTSansRegular" w:cs="PTSansRegular"/>
          <w:color w:val="424242"/>
          <w:sz w:val="21"/>
          <w:szCs w:val="21"/>
          <w:lang w:eastAsia="ru-RU"/>
        </w:rPr>
      </w:pPr>
    </w:p>
    <w:p w:rsidR="00821EBE" w:rsidRDefault="00821EBE" w:rsidP="00C02C1F">
      <w:pPr>
        <w:spacing w:after="0" w:line="270" w:lineRule="atLeast"/>
        <w:rPr>
          <w:rFonts w:ascii="PTSansRegular" w:hAnsi="PTSansRegular" w:cs="PTSansRegular"/>
          <w:color w:val="424242"/>
          <w:sz w:val="21"/>
          <w:szCs w:val="21"/>
          <w:lang w:eastAsia="ru-RU"/>
        </w:rPr>
      </w:pPr>
    </w:p>
    <w:p w:rsidR="00821EBE" w:rsidRDefault="00821EBE" w:rsidP="00C02C1F">
      <w:pPr>
        <w:spacing w:after="0" w:line="270" w:lineRule="atLeast"/>
        <w:rPr>
          <w:rFonts w:ascii="PTSansRegular" w:hAnsi="PTSansRegular" w:cs="PTSansRegular"/>
          <w:color w:val="424242"/>
          <w:sz w:val="21"/>
          <w:szCs w:val="21"/>
          <w:lang w:eastAsia="ru-RU"/>
        </w:rPr>
      </w:pPr>
    </w:p>
    <w:p w:rsidR="00821EBE" w:rsidRDefault="00821EBE" w:rsidP="00C02C1F">
      <w:pPr>
        <w:spacing w:after="0" w:line="270" w:lineRule="atLeast"/>
        <w:rPr>
          <w:rFonts w:ascii="PTSansRegular" w:hAnsi="PTSansRegular" w:cs="PTSansRegular"/>
          <w:color w:val="424242"/>
          <w:sz w:val="21"/>
          <w:szCs w:val="21"/>
          <w:lang w:eastAsia="ru-RU"/>
        </w:rPr>
      </w:pPr>
    </w:p>
    <w:p w:rsidR="00821EBE" w:rsidRDefault="00821EBE" w:rsidP="00C02C1F">
      <w:pPr>
        <w:spacing w:after="0" w:line="270" w:lineRule="atLeast"/>
        <w:rPr>
          <w:rFonts w:ascii="PTSansRegular" w:hAnsi="PTSansRegular" w:cs="PTSansRegular"/>
          <w:color w:val="424242"/>
          <w:sz w:val="21"/>
          <w:szCs w:val="21"/>
          <w:lang w:eastAsia="ru-RU"/>
        </w:rPr>
      </w:pPr>
    </w:p>
    <w:p w:rsidR="00821EBE" w:rsidRPr="00C02C1F" w:rsidRDefault="00821EBE" w:rsidP="00C02C1F">
      <w:pPr>
        <w:spacing w:after="0" w:line="270" w:lineRule="atLeast"/>
        <w:rPr>
          <w:rFonts w:ascii="PTSansRegular" w:hAnsi="PTSansRegular" w:cs="PTSansRegular"/>
          <w:color w:val="424242"/>
          <w:sz w:val="21"/>
          <w:szCs w:val="21"/>
          <w:lang w:eastAsia="ru-RU"/>
        </w:rPr>
      </w:pPr>
    </w:p>
    <w:p w:rsidR="00821EBE" w:rsidRPr="00C02C1F" w:rsidRDefault="00821EBE" w:rsidP="00C02C1F">
      <w:pPr>
        <w:spacing w:after="150" w:line="240" w:lineRule="auto"/>
        <w:jc w:val="center"/>
        <w:outlineLvl w:val="1"/>
        <w:rPr>
          <w:rFonts w:ascii="PFBeauSansProSemiBoldRegular" w:hAnsi="PFBeauSansProSemiBoldRegular" w:cs="PFBeauSansProSemiBoldRegular"/>
          <w:color w:val="2D2D2D"/>
          <w:sz w:val="33"/>
          <w:szCs w:val="33"/>
          <w:lang w:eastAsia="ru-RU"/>
        </w:rPr>
      </w:pPr>
      <w:r w:rsidRPr="00C02C1F">
        <w:rPr>
          <w:rFonts w:ascii="PFBeauSansProSemiBoldRegular" w:hAnsi="PFBeauSansProSemiBoldRegular" w:cs="PFBeauSansProSemiBoldRegular"/>
          <w:color w:val="2D2D2D"/>
          <w:sz w:val="33"/>
          <w:szCs w:val="33"/>
          <w:lang w:eastAsia="ru-RU"/>
        </w:rPr>
        <w:t>Основные причины беспокойного сна у школьников</w:t>
      </w:r>
    </w:p>
    <w:p w:rsidR="00821EBE" w:rsidRDefault="00821EBE" w:rsidP="00C02C1F">
      <w:pPr>
        <w:spacing w:after="0" w:line="270" w:lineRule="atLeast"/>
        <w:rPr>
          <w:rFonts w:ascii="PTSansRegular" w:hAnsi="PTSansRegular" w:cs="PTSansRegular"/>
          <w:color w:val="424242"/>
          <w:sz w:val="21"/>
          <w:szCs w:val="21"/>
          <w:lang w:eastAsia="ru-RU"/>
        </w:rPr>
      </w:pPr>
      <w:r w:rsidRPr="00DF46B0">
        <w:rPr>
          <w:rFonts w:ascii="PTSansRegular" w:hAnsi="PTSansRegular" w:cs="PTSansRegular"/>
          <w:noProof/>
          <w:color w:val="424242"/>
          <w:sz w:val="21"/>
          <w:szCs w:val="21"/>
          <w:lang w:eastAsia="ru-RU"/>
        </w:rPr>
        <w:pict>
          <v:shape id="Рисунок 3" o:spid="_x0000_i1027" type="#_x0000_t75" alt="Школьный сон.jpg" style="width:523.5pt;height:347.25pt;visibility:visible">
            <v:imagedata r:id="rId6" o:title=""/>
          </v:shape>
        </w:pict>
      </w:r>
      <w:r w:rsidRPr="00C02C1F">
        <w:rPr>
          <w:rFonts w:ascii="PTSansRegular" w:hAnsi="PTSansRegular" w:cs="PTSansRegular"/>
          <w:color w:val="424242"/>
          <w:sz w:val="21"/>
          <w:szCs w:val="21"/>
          <w:lang w:eastAsia="ru-RU"/>
        </w:rPr>
        <w:br/>
        <w:t>Причины расстройств сна у детей могут быть крайне разнообразны. С одной стороны, в большинстве случаев, они не являются проявлением серьезных заболеваний. Ребенок в школе и на дополнительных занятиях (художественная или музыкальная школа, спортивные секции) сталкивается с дополнительным психоэмоциональным напряжением, с необходимостью принимать решения которые он раньше не принимал. В подростковом возрасте это происходит на фоне изменением биологических часов ребенка, эмоциональной сферы. При этом подростку требуется достаточное время сна на восстановление. В результате нарушений режима сна-бодрствования (поздние засыпания, ранние пробуждения в школу) и постоянной нехватки сна происходит нарастание эмоциональных проблем, которые в свою очередь усиливают нарушения сна. Формируется порочный круг: нарушения сна – психоэмоциональные расстройства – нарушения сна. </w:t>
      </w:r>
      <w:r w:rsidRPr="00C02C1F">
        <w:rPr>
          <w:rFonts w:ascii="PTSansRegular" w:hAnsi="PTSansRegular" w:cs="PTSansRegular"/>
          <w:color w:val="424242"/>
          <w:sz w:val="21"/>
          <w:szCs w:val="21"/>
          <w:lang w:eastAsia="ru-RU"/>
        </w:rPr>
        <w:br/>
      </w:r>
      <w:r w:rsidRPr="00C02C1F">
        <w:rPr>
          <w:rFonts w:ascii="PTSansRegular" w:hAnsi="PTSansRegular" w:cs="PTSansRegular"/>
          <w:color w:val="424242"/>
          <w:sz w:val="21"/>
          <w:szCs w:val="21"/>
          <w:lang w:eastAsia="ru-RU"/>
        </w:rPr>
        <w:br/>
        <w:t>С другой стороны есть специфические причины нарушений сна: ночные кошмары и страхи, снохождение, синдром беспокойных ног, бруксизм, синдром апноэ во сне и многие другие, которые нельзя объяснить только повышенными нагрузками и эмоциональным напряжением. Подобные нарушения, а также любые изменения засыпания и поддержания сна, продолжающиеся более 2-3х недель, являются показанием для врачебной консультации. </w:t>
      </w:r>
      <w:r w:rsidRPr="00C02C1F">
        <w:rPr>
          <w:rFonts w:ascii="PTSansRegular" w:hAnsi="PTSansRegular" w:cs="PTSansRegular"/>
          <w:color w:val="424242"/>
          <w:sz w:val="21"/>
          <w:szCs w:val="21"/>
          <w:lang w:eastAsia="ru-RU"/>
        </w:rPr>
        <w:br/>
      </w:r>
      <w:r w:rsidRPr="00C02C1F">
        <w:rPr>
          <w:rFonts w:ascii="PTSansRegular" w:hAnsi="PTSansRegular" w:cs="PTSansRegular"/>
          <w:color w:val="424242"/>
          <w:sz w:val="21"/>
          <w:szCs w:val="21"/>
          <w:lang w:eastAsia="ru-RU"/>
        </w:rPr>
        <w:br/>
      </w:r>
    </w:p>
    <w:p w:rsidR="00821EBE" w:rsidRDefault="00821EBE" w:rsidP="00C02C1F">
      <w:pPr>
        <w:spacing w:after="0" w:line="270" w:lineRule="atLeast"/>
        <w:rPr>
          <w:rFonts w:ascii="PTSansRegular" w:hAnsi="PTSansRegular" w:cs="PTSansRegular"/>
          <w:color w:val="424242"/>
          <w:sz w:val="21"/>
          <w:szCs w:val="21"/>
          <w:lang w:eastAsia="ru-RU"/>
        </w:rPr>
      </w:pPr>
    </w:p>
    <w:p w:rsidR="00821EBE" w:rsidRDefault="00821EBE" w:rsidP="00C02C1F">
      <w:pPr>
        <w:spacing w:after="0" w:line="270" w:lineRule="atLeast"/>
        <w:rPr>
          <w:rFonts w:ascii="PTSansRegular" w:hAnsi="PTSansRegular" w:cs="PTSansRegular"/>
          <w:color w:val="424242"/>
          <w:sz w:val="21"/>
          <w:szCs w:val="21"/>
          <w:lang w:eastAsia="ru-RU"/>
        </w:rPr>
      </w:pPr>
    </w:p>
    <w:p w:rsidR="00821EBE" w:rsidRDefault="00821EBE" w:rsidP="00C02C1F">
      <w:pPr>
        <w:spacing w:after="0" w:line="270" w:lineRule="atLeast"/>
        <w:rPr>
          <w:rFonts w:ascii="PTSansRegular" w:hAnsi="PTSansRegular" w:cs="PTSansRegular"/>
          <w:color w:val="424242"/>
          <w:sz w:val="21"/>
          <w:szCs w:val="21"/>
          <w:lang w:eastAsia="ru-RU"/>
        </w:rPr>
      </w:pPr>
    </w:p>
    <w:p w:rsidR="00821EBE" w:rsidRDefault="00821EBE" w:rsidP="00C02C1F">
      <w:pPr>
        <w:spacing w:after="0" w:line="270" w:lineRule="atLeast"/>
        <w:rPr>
          <w:rFonts w:ascii="PTSansRegular" w:hAnsi="PTSansRegular" w:cs="PTSansRegular"/>
          <w:color w:val="424242"/>
          <w:sz w:val="21"/>
          <w:szCs w:val="21"/>
          <w:lang w:eastAsia="ru-RU"/>
        </w:rPr>
      </w:pPr>
    </w:p>
    <w:p w:rsidR="00821EBE" w:rsidRDefault="00821EBE" w:rsidP="00C02C1F">
      <w:pPr>
        <w:spacing w:after="0" w:line="270" w:lineRule="atLeast"/>
        <w:rPr>
          <w:rFonts w:ascii="PTSansRegular" w:hAnsi="PTSansRegular" w:cs="PTSansRegular"/>
          <w:color w:val="424242"/>
          <w:sz w:val="21"/>
          <w:szCs w:val="21"/>
          <w:lang w:eastAsia="ru-RU"/>
        </w:rPr>
      </w:pPr>
    </w:p>
    <w:p w:rsidR="00821EBE" w:rsidRDefault="00821EBE" w:rsidP="00C02C1F">
      <w:pPr>
        <w:spacing w:after="0" w:line="270" w:lineRule="atLeast"/>
        <w:rPr>
          <w:rFonts w:ascii="PTSansRegular" w:hAnsi="PTSansRegular" w:cs="PTSansRegular"/>
          <w:color w:val="424242"/>
          <w:sz w:val="21"/>
          <w:szCs w:val="21"/>
          <w:lang w:eastAsia="ru-RU"/>
        </w:rPr>
      </w:pPr>
    </w:p>
    <w:p w:rsidR="00821EBE" w:rsidRPr="00C02C1F" w:rsidRDefault="00821EBE" w:rsidP="00C02C1F">
      <w:pPr>
        <w:spacing w:after="0" w:line="270" w:lineRule="atLeast"/>
        <w:rPr>
          <w:rFonts w:ascii="PTSansRegular" w:hAnsi="PTSansRegular" w:cs="PTSansRegular"/>
          <w:color w:val="424242"/>
          <w:sz w:val="21"/>
          <w:szCs w:val="21"/>
          <w:lang w:eastAsia="ru-RU"/>
        </w:rPr>
      </w:pPr>
    </w:p>
    <w:p w:rsidR="00821EBE" w:rsidRPr="00C02C1F" w:rsidRDefault="00821EBE" w:rsidP="00C02C1F">
      <w:pPr>
        <w:spacing w:after="150" w:line="240" w:lineRule="auto"/>
        <w:jc w:val="center"/>
        <w:outlineLvl w:val="1"/>
        <w:rPr>
          <w:rFonts w:ascii="PFBeauSansProSemiBoldRegular" w:hAnsi="PFBeauSansProSemiBoldRegular" w:cs="PFBeauSansProSemiBoldRegular"/>
          <w:color w:val="2D2D2D"/>
          <w:sz w:val="33"/>
          <w:szCs w:val="33"/>
          <w:lang w:eastAsia="ru-RU"/>
        </w:rPr>
      </w:pPr>
      <w:r w:rsidRPr="00C02C1F">
        <w:rPr>
          <w:rFonts w:ascii="PFBeauSansProSemiBoldRegular" w:hAnsi="PFBeauSansProSemiBoldRegular" w:cs="PFBeauSansProSemiBoldRegular"/>
          <w:color w:val="2D2D2D"/>
          <w:sz w:val="33"/>
          <w:szCs w:val="33"/>
          <w:lang w:eastAsia="ru-RU"/>
        </w:rPr>
        <w:t>Как бороться с беспокойным сном</w:t>
      </w:r>
    </w:p>
    <w:p w:rsidR="00821EBE" w:rsidRPr="00C02C1F" w:rsidRDefault="00821EBE" w:rsidP="00C02C1F">
      <w:pPr>
        <w:spacing w:after="0" w:line="270" w:lineRule="atLeast"/>
        <w:rPr>
          <w:rFonts w:ascii="PTSansRegular" w:hAnsi="PTSansRegular" w:cs="PTSansRegular"/>
          <w:color w:val="424242"/>
          <w:sz w:val="21"/>
          <w:szCs w:val="21"/>
          <w:lang w:eastAsia="ru-RU"/>
        </w:rPr>
      </w:pPr>
      <w:r w:rsidRPr="00DF46B0">
        <w:rPr>
          <w:rFonts w:ascii="PTSansRegular" w:hAnsi="PTSansRegular" w:cs="PTSansRegular"/>
          <w:noProof/>
          <w:color w:val="424242"/>
          <w:sz w:val="21"/>
          <w:szCs w:val="21"/>
          <w:lang w:eastAsia="ru-RU"/>
        </w:rPr>
        <w:pict>
          <v:shape id="Рисунок 4" o:spid="_x0000_i1028" type="#_x0000_t75" alt="беспокойный сон.jpg" style="width:523.5pt;height:345pt;visibility:visible">
            <v:imagedata r:id="rId7" o:title=""/>
          </v:shape>
        </w:pict>
      </w:r>
      <w:r w:rsidRPr="00C02C1F">
        <w:rPr>
          <w:rFonts w:ascii="PTSansRegular" w:hAnsi="PTSansRegular" w:cs="PTSansRegular"/>
          <w:color w:val="424242"/>
          <w:sz w:val="21"/>
          <w:szCs w:val="21"/>
          <w:lang w:eastAsia="ru-RU"/>
        </w:rPr>
        <w:br/>
        <w:t>Если нарушения сна развиваются при соблюдении правильного режима сон-бодрствование, или не нормализуются на фоне режима, необходима консультация специалиста. Важно понять, что происходит вокруг ребенка, какие факторы и причины нарушений сна отмечались. Если, например, у ребенка трудности засыпания во время периода экзаменов, которые самостоятельно регрессировали после стрессового фактора, конечно в данной ситуации не требуется никаких специфических обследований.</w:t>
      </w:r>
    </w:p>
    <w:p w:rsidR="00821EBE" w:rsidRPr="00C02C1F" w:rsidRDefault="00821EBE" w:rsidP="00C02C1F">
      <w:pPr>
        <w:spacing w:after="0" w:line="270" w:lineRule="atLeast"/>
        <w:rPr>
          <w:rFonts w:ascii="PTSansRegular" w:hAnsi="PTSansRegular" w:cs="PTSansRegular"/>
          <w:color w:val="424242"/>
          <w:sz w:val="21"/>
          <w:szCs w:val="21"/>
          <w:lang w:eastAsia="ru-RU"/>
        </w:rPr>
      </w:pPr>
      <w:r w:rsidRPr="00DF46B0">
        <w:rPr>
          <w:rFonts w:ascii="PTSansRegular" w:hAnsi="PTSansRegular" w:cs="PTSansRegular"/>
          <w:noProof/>
          <w:color w:val="424242"/>
          <w:sz w:val="21"/>
          <w:szCs w:val="21"/>
          <w:lang w:eastAsia="ru-RU"/>
        </w:rPr>
        <w:pict>
          <v:shape id="Рисунок 5" o:spid="_x0000_i1029" type="#_x0000_t75" alt="http://banners.adfox.ru/transparent.gif" style="width:.75pt;height:.75pt;visibility:visible">
            <v:imagedata r:id="rId8" o:title=""/>
          </v:shape>
        </w:pict>
      </w:r>
    </w:p>
    <w:p w:rsidR="00821EBE" w:rsidRPr="00C02C1F" w:rsidRDefault="00821EBE" w:rsidP="00C02C1F">
      <w:pPr>
        <w:spacing w:after="0" w:line="270" w:lineRule="atLeast"/>
        <w:rPr>
          <w:rFonts w:ascii="PTSansRegular" w:hAnsi="PTSansRegular" w:cs="PTSansRegular"/>
          <w:color w:val="424242"/>
          <w:sz w:val="21"/>
          <w:szCs w:val="21"/>
          <w:lang w:eastAsia="ru-RU"/>
        </w:rPr>
      </w:pPr>
      <w:r w:rsidRPr="00DF46B0">
        <w:rPr>
          <w:rFonts w:ascii="PTSansRegular" w:hAnsi="PTSansRegular" w:cs="PTSansRegular"/>
          <w:noProof/>
          <w:color w:val="424242"/>
          <w:sz w:val="21"/>
          <w:szCs w:val="21"/>
          <w:lang w:eastAsia="ru-RU"/>
        </w:rPr>
        <w:pict>
          <v:shape id="Рисунок 6" o:spid="_x0000_i1030" type="#_x0000_t75" alt="http://banners.adfox.ru/transparent.gif" style="width:.75pt;height:.75pt;visibility:visible">
            <v:imagedata r:id="rId8" o:title=""/>
          </v:shape>
        </w:pict>
      </w:r>
    </w:p>
    <w:p w:rsidR="00821EBE" w:rsidRDefault="00821EBE" w:rsidP="00C02C1F">
      <w:pPr>
        <w:spacing w:after="0" w:line="270" w:lineRule="atLeast"/>
        <w:rPr>
          <w:rFonts w:ascii="PTSansRegular" w:hAnsi="PTSansRegular" w:cs="PTSansRegular"/>
          <w:color w:val="424242"/>
          <w:sz w:val="21"/>
          <w:szCs w:val="21"/>
          <w:lang w:eastAsia="ru-RU"/>
        </w:rPr>
      </w:pPr>
      <w:r w:rsidRPr="00C02C1F">
        <w:rPr>
          <w:rFonts w:ascii="PTSansRegular" w:hAnsi="PTSansRegular" w:cs="PTSansRegular"/>
          <w:color w:val="424242"/>
          <w:sz w:val="21"/>
          <w:szCs w:val="21"/>
          <w:lang w:eastAsia="ru-RU"/>
        </w:rPr>
        <w:br/>
      </w:r>
      <w:r w:rsidRPr="00C02C1F">
        <w:rPr>
          <w:rFonts w:ascii="PTSansRegular" w:hAnsi="PTSansRegular" w:cs="PTSansRegular"/>
          <w:color w:val="424242"/>
          <w:sz w:val="21"/>
          <w:szCs w:val="21"/>
          <w:lang w:eastAsia="ru-RU"/>
        </w:rPr>
        <w:br/>
      </w:r>
    </w:p>
    <w:p w:rsidR="00821EBE" w:rsidRDefault="00821EBE" w:rsidP="00C02C1F">
      <w:pPr>
        <w:spacing w:after="0" w:line="270" w:lineRule="atLeast"/>
        <w:rPr>
          <w:rFonts w:ascii="PTSansRegular" w:hAnsi="PTSansRegular" w:cs="PTSansRegular"/>
          <w:color w:val="424242"/>
          <w:sz w:val="21"/>
          <w:szCs w:val="21"/>
          <w:lang w:eastAsia="ru-RU"/>
        </w:rPr>
      </w:pPr>
    </w:p>
    <w:p w:rsidR="00821EBE" w:rsidRDefault="00821EBE" w:rsidP="00C02C1F">
      <w:pPr>
        <w:spacing w:after="0" w:line="270" w:lineRule="atLeast"/>
        <w:rPr>
          <w:rFonts w:ascii="PTSansRegular" w:hAnsi="PTSansRegular" w:cs="PTSansRegular"/>
          <w:color w:val="424242"/>
          <w:sz w:val="21"/>
          <w:szCs w:val="21"/>
          <w:lang w:eastAsia="ru-RU"/>
        </w:rPr>
      </w:pPr>
    </w:p>
    <w:p w:rsidR="00821EBE" w:rsidRDefault="00821EBE" w:rsidP="00C02C1F">
      <w:pPr>
        <w:spacing w:after="0" w:line="270" w:lineRule="atLeast"/>
        <w:rPr>
          <w:rFonts w:ascii="PTSansRegular" w:hAnsi="PTSansRegular" w:cs="PTSansRegular"/>
          <w:color w:val="424242"/>
          <w:sz w:val="21"/>
          <w:szCs w:val="21"/>
          <w:lang w:eastAsia="ru-RU"/>
        </w:rPr>
      </w:pPr>
    </w:p>
    <w:p w:rsidR="00821EBE" w:rsidRDefault="00821EBE" w:rsidP="00C02C1F">
      <w:pPr>
        <w:spacing w:after="0" w:line="270" w:lineRule="atLeast"/>
        <w:rPr>
          <w:rFonts w:ascii="PTSansRegular" w:hAnsi="PTSansRegular" w:cs="PTSansRegular"/>
          <w:color w:val="424242"/>
          <w:sz w:val="21"/>
          <w:szCs w:val="21"/>
          <w:lang w:eastAsia="ru-RU"/>
        </w:rPr>
      </w:pPr>
    </w:p>
    <w:p w:rsidR="00821EBE" w:rsidRDefault="00821EBE" w:rsidP="00C02C1F">
      <w:pPr>
        <w:spacing w:after="0" w:line="270" w:lineRule="atLeast"/>
        <w:rPr>
          <w:rFonts w:ascii="PTSansRegular" w:hAnsi="PTSansRegular" w:cs="PTSansRegular"/>
          <w:color w:val="424242"/>
          <w:sz w:val="21"/>
          <w:szCs w:val="21"/>
          <w:lang w:eastAsia="ru-RU"/>
        </w:rPr>
      </w:pPr>
    </w:p>
    <w:p w:rsidR="00821EBE" w:rsidRDefault="00821EBE" w:rsidP="00C02C1F">
      <w:pPr>
        <w:spacing w:after="0" w:line="270" w:lineRule="atLeast"/>
        <w:rPr>
          <w:rFonts w:ascii="PTSansRegular" w:hAnsi="PTSansRegular" w:cs="PTSansRegular"/>
          <w:color w:val="424242"/>
          <w:sz w:val="21"/>
          <w:szCs w:val="21"/>
          <w:lang w:eastAsia="ru-RU"/>
        </w:rPr>
      </w:pPr>
    </w:p>
    <w:p w:rsidR="00821EBE" w:rsidRDefault="00821EBE" w:rsidP="00C02C1F">
      <w:pPr>
        <w:spacing w:after="0" w:line="270" w:lineRule="atLeast"/>
        <w:rPr>
          <w:rFonts w:ascii="PTSansRegular" w:hAnsi="PTSansRegular" w:cs="PTSansRegular"/>
          <w:color w:val="424242"/>
          <w:sz w:val="21"/>
          <w:szCs w:val="21"/>
          <w:lang w:eastAsia="ru-RU"/>
        </w:rPr>
      </w:pPr>
    </w:p>
    <w:p w:rsidR="00821EBE" w:rsidRDefault="00821EBE" w:rsidP="00C02C1F">
      <w:pPr>
        <w:spacing w:after="0" w:line="270" w:lineRule="atLeast"/>
        <w:rPr>
          <w:rFonts w:ascii="PTSansRegular" w:hAnsi="PTSansRegular" w:cs="PTSansRegular"/>
          <w:color w:val="424242"/>
          <w:sz w:val="21"/>
          <w:szCs w:val="21"/>
          <w:lang w:eastAsia="ru-RU"/>
        </w:rPr>
      </w:pPr>
    </w:p>
    <w:p w:rsidR="00821EBE" w:rsidRDefault="00821EBE" w:rsidP="00C02C1F">
      <w:pPr>
        <w:spacing w:after="0" w:line="270" w:lineRule="atLeast"/>
        <w:rPr>
          <w:rFonts w:ascii="PTSansRegular" w:hAnsi="PTSansRegular" w:cs="PTSansRegular"/>
          <w:color w:val="424242"/>
          <w:sz w:val="21"/>
          <w:szCs w:val="21"/>
          <w:lang w:eastAsia="ru-RU"/>
        </w:rPr>
      </w:pPr>
    </w:p>
    <w:p w:rsidR="00821EBE" w:rsidRDefault="00821EBE" w:rsidP="00C02C1F">
      <w:pPr>
        <w:spacing w:after="0" w:line="270" w:lineRule="atLeast"/>
        <w:rPr>
          <w:rFonts w:ascii="PTSansRegular" w:hAnsi="PTSansRegular" w:cs="PTSansRegular"/>
          <w:color w:val="424242"/>
          <w:sz w:val="21"/>
          <w:szCs w:val="21"/>
          <w:lang w:eastAsia="ru-RU"/>
        </w:rPr>
      </w:pPr>
    </w:p>
    <w:p w:rsidR="00821EBE" w:rsidRDefault="00821EBE" w:rsidP="00C02C1F">
      <w:pPr>
        <w:spacing w:after="0" w:line="270" w:lineRule="atLeast"/>
        <w:rPr>
          <w:rFonts w:ascii="PTSansRegular" w:hAnsi="PTSansRegular" w:cs="PTSansRegular"/>
          <w:color w:val="424242"/>
          <w:sz w:val="21"/>
          <w:szCs w:val="21"/>
          <w:lang w:eastAsia="ru-RU"/>
        </w:rPr>
      </w:pPr>
    </w:p>
    <w:p w:rsidR="00821EBE" w:rsidRDefault="00821EBE" w:rsidP="00C02C1F">
      <w:pPr>
        <w:spacing w:after="0" w:line="270" w:lineRule="atLeast"/>
        <w:rPr>
          <w:rFonts w:ascii="PTSansRegular" w:hAnsi="PTSansRegular" w:cs="PTSansRegular"/>
          <w:color w:val="424242"/>
          <w:sz w:val="21"/>
          <w:szCs w:val="21"/>
          <w:lang w:eastAsia="ru-RU"/>
        </w:rPr>
      </w:pPr>
    </w:p>
    <w:p w:rsidR="00821EBE" w:rsidRDefault="00821EBE" w:rsidP="00C02C1F">
      <w:pPr>
        <w:spacing w:after="0" w:line="270" w:lineRule="atLeast"/>
        <w:rPr>
          <w:rFonts w:ascii="PTSansRegular" w:hAnsi="PTSansRegular" w:cs="PTSansRegular"/>
          <w:color w:val="424242"/>
          <w:sz w:val="21"/>
          <w:szCs w:val="21"/>
          <w:lang w:eastAsia="ru-RU"/>
        </w:rPr>
      </w:pPr>
    </w:p>
    <w:p w:rsidR="00821EBE" w:rsidRPr="00C02C1F" w:rsidRDefault="00821EBE" w:rsidP="00C02C1F">
      <w:pPr>
        <w:spacing w:after="0" w:line="270" w:lineRule="atLeast"/>
        <w:rPr>
          <w:rFonts w:ascii="PTSansRegular" w:hAnsi="PTSansRegular" w:cs="PTSansRegular"/>
          <w:color w:val="424242"/>
          <w:sz w:val="21"/>
          <w:szCs w:val="21"/>
          <w:lang w:eastAsia="ru-RU"/>
        </w:rPr>
      </w:pPr>
    </w:p>
    <w:p w:rsidR="00821EBE" w:rsidRPr="00C02C1F" w:rsidRDefault="00821EBE" w:rsidP="00C02C1F">
      <w:pPr>
        <w:spacing w:after="150" w:line="240" w:lineRule="auto"/>
        <w:jc w:val="center"/>
        <w:outlineLvl w:val="1"/>
        <w:rPr>
          <w:rFonts w:ascii="PFBeauSansProSemiBoldRegular" w:hAnsi="PFBeauSansProSemiBoldRegular" w:cs="PFBeauSansProSemiBoldRegular"/>
          <w:color w:val="2D2D2D"/>
          <w:sz w:val="33"/>
          <w:szCs w:val="33"/>
          <w:lang w:eastAsia="ru-RU"/>
        </w:rPr>
      </w:pPr>
      <w:r w:rsidRPr="00C02C1F">
        <w:rPr>
          <w:rFonts w:ascii="PFBeauSansProSemiBoldRegular" w:hAnsi="PFBeauSansProSemiBoldRegular" w:cs="PFBeauSansProSemiBoldRegular"/>
          <w:color w:val="2D2D2D"/>
          <w:sz w:val="33"/>
          <w:szCs w:val="33"/>
          <w:lang w:eastAsia="ru-RU"/>
        </w:rPr>
        <w:t>Как нормализовать сон ребенка школьного возраста</w:t>
      </w:r>
    </w:p>
    <w:p w:rsidR="00821EBE" w:rsidRPr="00C02C1F" w:rsidRDefault="00821EBE" w:rsidP="00C02C1F">
      <w:pPr>
        <w:spacing w:after="0" w:line="270" w:lineRule="atLeast"/>
        <w:rPr>
          <w:rFonts w:ascii="PTSansRegular" w:hAnsi="PTSansRegular" w:cs="PTSansRegular"/>
          <w:color w:val="424242"/>
          <w:sz w:val="21"/>
          <w:szCs w:val="21"/>
          <w:lang w:eastAsia="ru-RU"/>
        </w:rPr>
      </w:pPr>
      <w:r w:rsidRPr="00DF46B0">
        <w:rPr>
          <w:rFonts w:ascii="PTSansRegular" w:hAnsi="PTSansRegular" w:cs="PTSansRegular"/>
          <w:noProof/>
          <w:color w:val="424242"/>
          <w:sz w:val="21"/>
          <w:szCs w:val="21"/>
          <w:lang w:eastAsia="ru-RU"/>
        </w:rPr>
        <w:pict>
          <v:shape id="Рисунок 7" o:spid="_x0000_i1031" type="#_x0000_t75" alt="сон ребенка.jpg" style="width:523.5pt;height:348.75pt;visibility:visible">
            <v:imagedata r:id="rId9" o:title=""/>
          </v:shape>
        </w:pict>
      </w:r>
      <w:r w:rsidRPr="00C02C1F">
        <w:rPr>
          <w:rFonts w:ascii="PTSansRegular" w:hAnsi="PTSansRegular" w:cs="PTSansRegular"/>
          <w:color w:val="424242"/>
          <w:sz w:val="21"/>
          <w:szCs w:val="21"/>
          <w:lang w:eastAsia="ru-RU"/>
        </w:rPr>
        <w:br/>
        <w:t>Во-первых, родители должны осознать необходимость полноценного сна у ребенка. Это крайне важно, т.к. в большинстве случаев только от родителей зависит какой паттерн сна сформировался у ребенка и насколько соблюдаются правила гигиены сна, режима сон-бодрствование. Зачастую на приеме сталкиваешься с тяжелыми ситуациями, когда у ребенка частые головные боли, тревожно-депрессивные расстройства, выраженные нарушения сна, при этом родители уделяют внимание только повышению образовательной и эмоциональной нагрузки, усилению требований к подростку, не обращая должного внимания на сон и время отдыха. </w:t>
      </w:r>
    </w:p>
    <w:p w:rsidR="00821EBE" w:rsidRPr="00C02C1F" w:rsidRDefault="00821EBE" w:rsidP="00C02C1F">
      <w:pPr>
        <w:shd w:val="clear" w:color="auto" w:fill="F3F2F1"/>
        <w:spacing w:after="0" w:line="270" w:lineRule="atLeast"/>
        <w:rPr>
          <w:rFonts w:ascii="PTSansRegular" w:hAnsi="PTSansRegular" w:cs="PTSansRegular"/>
          <w:color w:val="424242"/>
          <w:sz w:val="21"/>
          <w:szCs w:val="21"/>
          <w:lang w:eastAsia="ru-RU"/>
        </w:rPr>
      </w:pPr>
      <w:hyperlink r:id="rId10" w:history="1">
        <w:r w:rsidRPr="00DF46B0">
          <w:rPr>
            <w:rFonts w:ascii="PTSansRegular" w:hAnsi="PTSansRegular" w:cs="PTSansRegular"/>
            <w:noProof/>
            <w:color w:val="00A5DE"/>
            <w:sz w:val="21"/>
            <w:szCs w:val="21"/>
            <w:lang w:eastAsia="ru-RU"/>
          </w:rPr>
          <w:pict>
            <v:shape id="Рисунок 8" o:spid="_x0000_i1032" type="#_x0000_t75" alt="http://letidor.ru/upload/iblock/752/752e16f619d87b919d46dd72f79572ef.jpg/crop/140x100/" href="http://letidor.ru/article/knigi_dlya_roditeley_chto_chit_3057" style="width:105pt;height:75pt;visibility:visible" o:button="t">
              <v:fill o:detectmouseclick="t"/>
              <v:imagedata r:id="rId11" o:title=""/>
            </v:shape>
          </w:pict>
        </w:r>
      </w:hyperlink>
    </w:p>
    <w:p w:rsidR="00821EBE" w:rsidRPr="00C02C1F" w:rsidRDefault="00821EBE" w:rsidP="00C02C1F">
      <w:pPr>
        <w:spacing w:after="0" w:line="270" w:lineRule="atLeast"/>
        <w:rPr>
          <w:rFonts w:ascii="PTSansRegular" w:hAnsi="PTSansRegular" w:cs="PTSansRegular"/>
          <w:color w:val="424242"/>
          <w:sz w:val="21"/>
          <w:szCs w:val="21"/>
          <w:lang w:eastAsia="ru-RU"/>
        </w:rPr>
      </w:pPr>
      <w:bookmarkStart w:id="0" w:name="_GoBack"/>
      <w:bookmarkEnd w:id="0"/>
      <w:r w:rsidRPr="00C02C1F">
        <w:rPr>
          <w:rFonts w:ascii="PTSansRegular" w:hAnsi="PTSansRegular" w:cs="PTSansRegular"/>
          <w:color w:val="424242"/>
          <w:sz w:val="21"/>
          <w:szCs w:val="21"/>
          <w:lang w:eastAsia="ru-RU"/>
        </w:rPr>
        <w:br/>
        <w:t>Сон это сложный и крайне необходимый для правильной работы мозга процесс и это особенно важно для детского и подросткового возраста. </w:t>
      </w:r>
      <w:r w:rsidRPr="00C02C1F">
        <w:rPr>
          <w:rFonts w:ascii="PTSansRegular" w:hAnsi="PTSansRegular" w:cs="PTSansRegular"/>
          <w:color w:val="424242"/>
          <w:sz w:val="21"/>
          <w:szCs w:val="21"/>
          <w:lang w:eastAsia="ru-RU"/>
        </w:rPr>
        <w:br/>
        <w:t>В большинстве случаев качество сна значительно улучшается при соблюдении простых правил: </w:t>
      </w:r>
      <w:r w:rsidRPr="00C02C1F">
        <w:rPr>
          <w:rFonts w:ascii="PTSansRegular" w:hAnsi="PTSansRegular" w:cs="PTSansRegular"/>
          <w:color w:val="424242"/>
          <w:sz w:val="21"/>
          <w:szCs w:val="21"/>
          <w:lang w:eastAsia="ru-RU"/>
        </w:rPr>
        <w:br/>
      </w:r>
      <w:r w:rsidRPr="00C02C1F">
        <w:rPr>
          <w:rFonts w:ascii="PTSansRegular" w:hAnsi="PTSansRegular" w:cs="PTSansRegular"/>
          <w:color w:val="424242"/>
          <w:sz w:val="21"/>
          <w:szCs w:val="21"/>
          <w:lang w:eastAsia="ru-RU"/>
        </w:rPr>
        <w:br/>
      </w:r>
      <w:r w:rsidRPr="00C02C1F">
        <w:rPr>
          <w:rFonts w:ascii="PFBeauSansProSemiBoldRegular" w:hAnsi="PFBeauSansProSemiBoldRegular" w:cs="PFBeauSansProSemiBoldRegular"/>
          <w:b/>
          <w:bCs/>
          <w:color w:val="424242"/>
          <w:sz w:val="21"/>
          <w:szCs w:val="21"/>
          <w:lang w:eastAsia="ru-RU"/>
        </w:rPr>
        <w:t>1. </w:t>
      </w:r>
      <w:r w:rsidRPr="00C02C1F">
        <w:rPr>
          <w:rFonts w:ascii="PTSansRegular" w:hAnsi="PTSansRegular" w:cs="PTSansRegular"/>
          <w:color w:val="424242"/>
          <w:sz w:val="21"/>
          <w:szCs w:val="21"/>
          <w:lang w:eastAsia="ru-RU"/>
        </w:rPr>
        <w:t>Спокойная атмосфера перед сном. (рекомендуется исключить выраженные когнитивные и физические нагрузки и создать спокойный стереотип засыпания в тихой, темной, хорошо проветренной комнате). </w:t>
      </w:r>
      <w:r w:rsidRPr="00C02C1F">
        <w:rPr>
          <w:rFonts w:ascii="PTSansRegular" w:hAnsi="PTSansRegular" w:cs="PTSansRegular"/>
          <w:color w:val="424242"/>
          <w:sz w:val="21"/>
          <w:szCs w:val="21"/>
          <w:lang w:eastAsia="ru-RU"/>
        </w:rPr>
        <w:br/>
      </w:r>
      <w:r w:rsidRPr="00C02C1F">
        <w:rPr>
          <w:rFonts w:ascii="PTSansRegular" w:hAnsi="PTSansRegular" w:cs="PTSansRegular"/>
          <w:color w:val="424242"/>
          <w:sz w:val="21"/>
          <w:szCs w:val="21"/>
          <w:lang w:eastAsia="ru-RU"/>
        </w:rPr>
        <w:br/>
      </w:r>
      <w:r w:rsidRPr="00C02C1F">
        <w:rPr>
          <w:rFonts w:ascii="PFBeauSansProSemiBoldRegular" w:hAnsi="PFBeauSansProSemiBoldRegular" w:cs="PFBeauSansProSemiBoldRegular"/>
          <w:b/>
          <w:bCs/>
          <w:color w:val="424242"/>
          <w:sz w:val="21"/>
          <w:szCs w:val="21"/>
          <w:lang w:eastAsia="ru-RU"/>
        </w:rPr>
        <w:t>2.</w:t>
      </w:r>
      <w:r w:rsidRPr="00C02C1F">
        <w:rPr>
          <w:rFonts w:ascii="PTSansRegular" w:hAnsi="PTSansRegular" w:cs="PTSansRegular"/>
          <w:color w:val="424242"/>
          <w:sz w:val="21"/>
          <w:szCs w:val="21"/>
          <w:lang w:eastAsia="ru-RU"/>
        </w:rPr>
        <w:t> Необходимо исключить просмотр телевизора, компьютерные игры, напряженное чтение перед сном. </w:t>
      </w:r>
      <w:r w:rsidRPr="00C02C1F">
        <w:rPr>
          <w:rFonts w:ascii="PTSansRegular" w:hAnsi="PTSansRegular" w:cs="PTSansRegular"/>
          <w:color w:val="424242"/>
          <w:sz w:val="21"/>
          <w:szCs w:val="21"/>
          <w:lang w:eastAsia="ru-RU"/>
        </w:rPr>
        <w:br/>
      </w:r>
      <w:r w:rsidRPr="00C02C1F">
        <w:rPr>
          <w:rFonts w:ascii="PTSansRegular" w:hAnsi="PTSansRegular" w:cs="PTSansRegular"/>
          <w:color w:val="424242"/>
          <w:sz w:val="21"/>
          <w:szCs w:val="21"/>
          <w:lang w:eastAsia="ru-RU"/>
        </w:rPr>
        <w:br/>
      </w:r>
      <w:r w:rsidRPr="00C02C1F">
        <w:rPr>
          <w:rFonts w:ascii="PFBeauSansProSemiBoldRegular" w:hAnsi="PFBeauSansProSemiBoldRegular" w:cs="PFBeauSansProSemiBoldRegular"/>
          <w:b/>
          <w:bCs/>
          <w:color w:val="424242"/>
          <w:sz w:val="21"/>
          <w:szCs w:val="21"/>
          <w:lang w:eastAsia="ru-RU"/>
        </w:rPr>
        <w:t>3. </w:t>
      </w:r>
      <w:r w:rsidRPr="00C02C1F">
        <w:rPr>
          <w:rFonts w:ascii="PTSansRegular" w:hAnsi="PTSansRegular" w:cs="PTSansRegular"/>
          <w:color w:val="424242"/>
          <w:sz w:val="21"/>
          <w:szCs w:val="21"/>
          <w:lang w:eastAsia="ru-RU"/>
        </w:rPr>
        <w:t>Рекомендуется регулировать световой режим: понижение яркости света перед сном, сон в темной спальне, и наоборот, яркое освещение при пробуждении. </w:t>
      </w:r>
      <w:r w:rsidRPr="00C02C1F">
        <w:rPr>
          <w:rFonts w:ascii="PTSansRegular" w:hAnsi="PTSansRegular" w:cs="PTSansRegular"/>
          <w:color w:val="424242"/>
          <w:sz w:val="21"/>
          <w:szCs w:val="21"/>
          <w:lang w:eastAsia="ru-RU"/>
        </w:rPr>
        <w:br/>
      </w:r>
      <w:r w:rsidRPr="00C02C1F">
        <w:rPr>
          <w:rFonts w:ascii="PTSansRegular" w:hAnsi="PTSansRegular" w:cs="PTSansRegular"/>
          <w:color w:val="424242"/>
          <w:sz w:val="21"/>
          <w:szCs w:val="21"/>
          <w:lang w:eastAsia="ru-RU"/>
        </w:rPr>
        <w:br/>
      </w:r>
      <w:r w:rsidRPr="00C02C1F">
        <w:rPr>
          <w:rFonts w:ascii="PFBeauSansProSemiBoldRegular" w:hAnsi="PFBeauSansProSemiBoldRegular" w:cs="PFBeauSansProSemiBoldRegular"/>
          <w:b/>
          <w:bCs/>
          <w:color w:val="424242"/>
          <w:sz w:val="21"/>
          <w:szCs w:val="21"/>
          <w:lang w:eastAsia="ru-RU"/>
        </w:rPr>
        <w:t>4. </w:t>
      </w:r>
      <w:r w:rsidRPr="00C02C1F">
        <w:rPr>
          <w:rFonts w:ascii="PTSansRegular" w:hAnsi="PTSansRegular" w:cs="PTSansRegular"/>
          <w:color w:val="424242"/>
          <w:sz w:val="21"/>
          <w:szCs w:val="21"/>
          <w:lang w:eastAsia="ru-RU"/>
        </w:rPr>
        <w:t>Режим сна (время засыпания – пробуждения). </w:t>
      </w:r>
      <w:r w:rsidRPr="00C02C1F">
        <w:rPr>
          <w:rFonts w:ascii="PTSansRegular" w:hAnsi="PTSansRegular" w:cs="PTSansRegular"/>
          <w:color w:val="424242"/>
          <w:sz w:val="21"/>
          <w:szCs w:val="21"/>
          <w:lang w:eastAsia="ru-RU"/>
        </w:rPr>
        <w:br/>
      </w:r>
      <w:r w:rsidRPr="00C02C1F">
        <w:rPr>
          <w:rFonts w:ascii="PTSansRegular" w:hAnsi="PTSansRegular" w:cs="PTSansRegular"/>
          <w:color w:val="424242"/>
          <w:sz w:val="21"/>
          <w:szCs w:val="21"/>
          <w:lang w:eastAsia="ru-RU"/>
        </w:rPr>
        <w:br/>
      </w:r>
      <w:r w:rsidRPr="00C02C1F">
        <w:rPr>
          <w:rFonts w:ascii="PFBeauSansProSemiBoldRegular" w:hAnsi="PFBeauSansProSemiBoldRegular" w:cs="PFBeauSansProSemiBoldRegular"/>
          <w:b/>
          <w:bCs/>
          <w:color w:val="424242"/>
          <w:sz w:val="21"/>
          <w:szCs w:val="21"/>
          <w:lang w:eastAsia="ru-RU"/>
        </w:rPr>
        <w:t>5.</w:t>
      </w:r>
      <w:r w:rsidRPr="00C02C1F">
        <w:rPr>
          <w:rFonts w:ascii="PTSansRegular" w:hAnsi="PTSansRegular" w:cs="PTSansRegular"/>
          <w:color w:val="424242"/>
          <w:sz w:val="21"/>
          <w:szCs w:val="21"/>
          <w:lang w:eastAsia="ru-RU"/>
        </w:rPr>
        <w:t> Важно помнить, что спальня должна быть только для сна, следует избегать длительного чтения или компьютерных игр в кровати перед сном. </w:t>
      </w:r>
      <w:r w:rsidRPr="00C02C1F">
        <w:rPr>
          <w:rFonts w:ascii="PTSansRegular" w:hAnsi="PTSansRegular" w:cs="PTSansRegular"/>
          <w:color w:val="424242"/>
          <w:sz w:val="21"/>
          <w:szCs w:val="21"/>
          <w:lang w:eastAsia="ru-RU"/>
        </w:rPr>
        <w:br/>
      </w:r>
      <w:r w:rsidRPr="00C02C1F">
        <w:rPr>
          <w:rFonts w:ascii="PTSansRegular" w:hAnsi="PTSansRegular" w:cs="PTSansRegular"/>
          <w:color w:val="424242"/>
          <w:sz w:val="21"/>
          <w:szCs w:val="21"/>
          <w:lang w:eastAsia="ru-RU"/>
        </w:rPr>
        <w:br/>
      </w:r>
      <w:r w:rsidRPr="00C02C1F">
        <w:rPr>
          <w:rFonts w:ascii="PFBeauSansProSemiBoldRegular" w:hAnsi="PFBeauSansProSemiBoldRegular" w:cs="PFBeauSansProSemiBoldRegular"/>
          <w:b/>
          <w:bCs/>
          <w:color w:val="424242"/>
          <w:sz w:val="21"/>
          <w:szCs w:val="21"/>
          <w:lang w:eastAsia="ru-RU"/>
        </w:rPr>
        <w:t>6. </w:t>
      </w:r>
      <w:r w:rsidRPr="00C02C1F">
        <w:rPr>
          <w:rFonts w:ascii="PTSansRegular" w:hAnsi="PTSansRegular" w:cs="PTSansRegular"/>
          <w:color w:val="424242"/>
          <w:sz w:val="21"/>
          <w:szCs w:val="21"/>
          <w:lang w:eastAsia="ru-RU"/>
        </w:rPr>
        <w:t>Исключить употребление любых кофеинсодержащих продуктов после 16.00 (включая, шоколад, газированные напитки). </w:t>
      </w:r>
      <w:r w:rsidRPr="00C02C1F">
        <w:rPr>
          <w:rFonts w:ascii="PTSansRegular" w:hAnsi="PTSansRegular" w:cs="PTSansRegular"/>
          <w:color w:val="424242"/>
          <w:sz w:val="21"/>
          <w:szCs w:val="21"/>
          <w:lang w:eastAsia="ru-RU"/>
        </w:rPr>
        <w:br/>
      </w:r>
      <w:r w:rsidRPr="00C02C1F">
        <w:rPr>
          <w:rFonts w:ascii="PTSansRegular" w:hAnsi="PTSansRegular" w:cs="PTSansRegular"/>
          <w:color w:val="424242"/>
          <w:sz w:val="21"/>
          <w:szCs w:val="21"/>
          <w:lang w:eastAsia="ru-RU"/>
        </w:rPr>
        <w:br/>
      </w:r>
      <w:r w:rsidRPr="00C02C1F">
        <w:rPr>
          <w:rFonts w:ascii="PFBeauSansProSemiBoldRegular" w:hAnsi="PFBeauSansProSemiBoldRegular" w:cs="PFBeauSansProSemiBoldRegular"/>
          <w:b/>
          <w:bCs/>
          <w:color w:val="424242"/>
          <w:sz w:val="21"/>
          <w:szCs w:val="21"/>
          <w:lang w:eastAsia="ru-RU"/>
        </w:rPr>
        <w:t>7. </w:t>
      </w:r>
      <w:r w:rsidRPr="00C02C1F">
        <w:rPr>
          <w:rFonts w:ascii="PTSansRegular" w:hAnsi="PTSansRegular" w:cs="PTSansRegular"/>
          <w:color w:val="424242"/>
          <w:sz w:val="21"/>
          <w:szCs w:val="21"/>
          <w:lang w:eastAsia="ru-RU"/>
        </w:rPr>
        <w:t>Регулярная аэробная физическая нагрузка и здоровое питание способствует хорошему сну. </w:t>
      </w:r>
      <w:r w:rsidRPr="00C02C1F">
        <w:rPr>
          <w:rFonts w:ascii="PTSansRegular" w:hAnsi="PTSansRegular" w:cs="PTSansRegular"/>
          <w:color w:val="424242"/>
          <w:sz w:val="21"/>
          <w:szCs w:val="21"/>
          <w:lang w:eastAsia="ru-RU"/>
        </w:rPr>
        <w:br/>
      </w:r>
      <w:r w:rsidRPr="00C02C1F">
        <w:rPr>
          <w:rFonts w:ascii="PTSansRegular" w:hAnsi="PTSansRegular" w:cs="PTSansRegular"/>
          <w:color w:val="424242"/>
          <w:sz w:val="21"/>
          <w:szCs w:val="21"/>
          <w:lang w:eastAsia="ru-RU"/>
        </w:rPr>
        <w:br/>
      </w:r>
      <w:r w:rsidRPr="00C02C1F">
        <w:rPr>
          <w:rFonts w:ascii="PFBeauSansProSemiBoldRegular" w:hAnsi="PFBeauSansProSemiBoldRegular" w:cs="PFBeauSansProSemiBoldRegular"/>
          <w:b/>
          <w:bCs/>
          <w:color w:val="424242"/>
          <w:sz w:val="21"/>
          <w:szCs w:val="21"/>
          <w:lang w:eastAsia="ru-RU"/>
        </w:rPr>
        <w:t>8. </w:t>
      </w:r>
      <w:r w:rsidRPr="00C02C1F">
        <w:rPr>
          <w:rFonts w:ascii="PTSansRegular" w:hAnsi="PTSansRegular" w:cs="PTSansRegular"/>
          <w:color w:val="424242"/>
          <w:sz w:val="21"/>
          <w:szCs w:val="21"/>
          <w:lang w:eastAsia="ru-RU"/>
        </w:rPr>
        <w:t>Если ребенок хочет поспать днем, желательно, чтобы дневной сон не превышал 1 часа.</w:t>
      </w:r>
    </w:p>
    <w:p w:rsidR="00821EBE" w:rsidRPr="00C02C1F" w:rsidRDefault="00821EBE" w:rsidP="00C02C1F">
      <w:pPr>
        <w:spacing w:after="0" w:line="270" w:lineRule="atLeast"/>
        <w:rPr>
          <w:rFonts w:ascii="PTSansRegular" w:hAnsi="PTSansRegular" w:cs="PTSansRegular"/>
          <w:color w:val="424242"/>
          <w:sz w:val="21"/>
          <w:szCs w:val="21"/>
          <w:lang w:eastAsia="ru-RU"/>
        </w:rPr>
      </w:pPr>
      <w:r w:rsidRPr="00C02C1F">
        <w:rPr>
          <w:rFonts w:ascii="PTSansRegular" w:hAnsi="PTSansRegular" w:cs="PTSansRegular"/>
          <w:color w:val="424242"/>
          <w:sz w:val="21"/>
          <w:szCs w:val="21"/>
          <w:lang w:eastAsia="ru-RU"/>
        </w:rPr>
        <w:br/>
      </w:r>
      <w:r w:rsidRPr="00C02C1F">
        <w:rPr>
          <w:rFonts w:ascii="PTSansRegular" w:hAnsi="PTSansRegular" w:cs="PTSansRegular"/>
          <w:color w:val="424242"/>
          <w:sz w:val="21"/>
          <w:szCs w:val="21"/>
          <w:lang w:eastAsia="ru-RU"/>
        </w:rPr>
        <w:br/>
      </w:r>
      <w:r w:rsidRPr="00C02C1F">
        <w:rPr>
          <w:rFonts w:ascii="PFBeauSansProSemiBoldRegular" w:hAnsi="PFBeauSansProSemiBoldRegular" w:cs="PFBeauSansProSemiBoldRegular"/>
          <w:b/>
          <w:bCs/>
          <w:color w:val="424242"/>
          <w:sz w:val="21"/>
          <w:szCs w:val="21"/>
          <w:lang w:eastAsia="ru-RU"/>
        </w:rPr>
        <w:t>9. </w:t>
      </w:r>
      <w:r w:rsidRPr="00C02C1F">
        <w:rPr>
          <w:rFonts w:ascii="PTSansRegular" w:hAnsi="PTSansRegular" w:cs="PTSansRegular"/>
          <w:color w:val="424242"/>
          <w:sz w:val="21"/>
          <w:szCs w:val="21"/>
          <w:lang w:eastAsia="ru-RU"/>
        </w:rPr>
        <w:t>Невозможно полностью компенсировать нехватку сна в течение учебной недели в выходные, поэтому не рекомендуется спать в выходные более 2 часов от времени обычного пробуждения. При не соблюдении данного правила, обычно происходит изменение работы внутренних биологических часов ребенка, что приводит к еще большим трудностям засыпания и пробуждения. </w:t>
      </w:r>
      <w:r w:rsidRPr="00C02C1F">
        <w:rPr>
          <w:rFonts w:ascii="PTSansRegular" w:hAnsi="PTSansRegular" w:cs="PTSansRegular"/>
          <w:color w:val="424242"/>
          <w:sz w:val="21"/>
          <w:szCs w:val="21"/>
          <w:lang w:eastAsia="ru-RU"/>
        </w:rPr>
        <w:br/>
      </w:r>
      <w:r w:rsidRPr="00C02C1F">
        <w:rPr>
          <w:rFonts w:ascii="PTSansRegular" w:hAnsi="PTSansRegular" w:cs="PTSansRegular"/>
          <w:color w:val="424242"/>
          <w:sz w:val="21"/>
          <w:szCs w:val="21"/>
          <w:lang w:eastAsia="ru-RU"/>
        </w:rPr>
        <w:br/>
      </w:r>
      <w:r w:rsidRPr="00C02C1F">
        <w:rPr>
          <w:rFonts w:ascii="PFBeauSansProSemiBoldRegular" w:hAnsi="PFBeauSansProSemiBoldRegular" w:cs="PFBeauSansProSemiBoldRegular"/>
          <w:b/>
          <w:bCs/>
          <w:color w:val="424242"/>
          <w:sz w:val="21"/>
          <w:szCs w:val="21"/>
          <w:lang w:eastAsia="ru-RU"/>
        </w:rPr>
        <w:t>10. </w:t>
      </w:r>
      <w:r w:rsidRPr="00C02C1F">
        <w:rPr>
          <w:rFonts w:ascii="PTSansRegular" w:hAnsi="PTSansRegular" w:cs="PTSansRegular"/>
          <w:color w:val="424242"/>
          <w:sz w:val="21"/>
          <w:szCs w:val="21"/>
          <w:lang w:eastAsia="ru-RU"/>
        </w:rPr>
        <w:t>Не прибегать к использованию лекарственных препаратов без назначения врача. </w:t>
      </w:r>
      <w:r w:rsidRPr="00C02C1F">
        <w:rPr>
          <w:rFonts w:ascii="PTSansRegular" w:hAnsi="PTSansRegular" w:cs="PTSansRegular"/>
          <w:color w:val="424242"/>
          <w:sz w:val="21"/>
          <w:szCs w:val="21"/>
          <w:lang w:eastAsia="ru-RU"/>
        </w:rPr>
        <w:br/>
      </w:r>
      <w:r w:rsidRPr="00C02C1F">
        <w:rPr>
          <w:rFonts w:ascii="PTSansRegular" w:hAnsi="PTSansRegular" w:cs="PTSansRegular"/>
          <w:color w:val="424242"/>
          <w:sz w:val="21"/>
          <w:szCs w:val="21"/>
          <w:lang w:eastAsia="ru-RU"/>
        </w:rPr>
        <w:br/>
        <w:t>Если нарушения сна развиваются при соблюдении правильного режима сон-бодрствование, или не нормализуются на фоне режима, необходима консультация специалиста. Дело в том, что у подростков меняется циркадный ритм, и в возрасте около 9-11 лет идет смещение засыпания на 1-2 часа на время около 22-23 часов. Однако, абсолютно неверно считать, что очень позднее засыпание и пробуждение норма для школьника. В большинстве случаев, таким образом может проявляется синдром задержки наступления фаз сна. При этом хроническое недосыпание может приводить к расстройствам настроения, эмоций, трудностям с вниманием и памятью и соответственно проблемам с обучением. </w:t>
      </w:r>
      <w:r w:rsidRPr="00C02C1F">
        <w:rPr>
          <w:rFonts w:ascii="PTSansRegular" w:hAnsi="PTSansRegular" w:cs="PTSansRegular"/>
          <w:color w:val="424242"/>
          <w:sz w:val="21"/>
          <w:szCs w:val="21"/>
          <w:lang w:eastAsia="ru-RU"/>
        </w:rPr>
        <w:br/>
      </w:r>
      <w:r w:rsidRPr="00C02C1F">
        <w:rPr>
          <w:rFonts w:ascii="PTSansRegular" w:hAnsi="PTSansRegular" w:cs="PTSansRegular"/>
          <w:color w:val="424242"/>
          <w:sz w:val="21"/>
          <w:szCs w:val="21"/>
          <w:lang w:eastAsia="ru-RU"/>
        </w:rPr>
        <w:br/>
      </w:r>
    </w:p>
    <w:p w:rsidR="00821EBE" w:rsidRPr="00C02C1F" w:rsidRDefault="00821EBE" w:rsidP="00C02C1F">
      <w:pPr>
        <w:spacing w:after="150" w:line="240" w:lineRule="auto"/>
        <w:jc w:val="center"/>
        <w:outlineLvl w:val="1"/>
        <w:rPr>
          <w:rFonts w:ascii="PFBeauSansProSemiBoldRegular" w:hAnsi="PFBeauSansProSemiBoldRegular" w:cs="PFBeauSansProSemiBoldRegular"/>
          <w:color w:val="2D2D2D"/>
          <w:sz w:val="33"/>
          <w:szCs w:val="33"/>
          <w:lang w:eastAsia="ru-RU"/>
        </w:rPr>
      </w:pPr>
      <w:r w:rsidRPr="00C02C1F">
        <w:rPr>
          <w:rFonts w:ascii="PFBeauSansProSemiBoldRegular" w:hAnsi="PFBeauSansProSemiBoldRegular" w:cs="PFBeauSansProSemiBoldRegular"/>
          <w:color w:val="2D2D2D"/>
          <w:sz w:val="33"/>
          <w:szCs w:val="33"/>
          <w:lang w:eastAsia="ru-RU"/>
        </w:rPr>
        <w:t>Отсыпаться на выходных</w:t>
      </w:r>
    </w:p>
    <w:p w:rsidR="00821EBE" w:rsidRPr="00C02C1F" w:rsidRDefault="00821EBE" w:rsidP="00C02C1F">
      <w:pPr>
        <w:spacing w:line="270" w:lineRule="atLeast"/>
        <w:rPr>
          <w:rFonts w:ascii="PTSansRegular" w:hAnsi="PTSansRegular" w:cs="PTSansRegular"/>
          <w:color w:val="424242"/>
          <w:sz w:val="21"/>
          <w:szCs w:val="21"/>
          <w:lang w:eastAsia="ru-RU"/>
        </w:rPr>
      </w:pPr>
      <w:r w:rsidRPr="00C02C1F">
        <w:rPr>
          <w:rFonts w:ascii="PTSansRegular" w:hAnsi="PTSansRegular" w:cs="PTSansRegular"/>
          <w:color w:val="424242"/>
          <w:sz w:val="21"/>
          <w:szCs w:val="21"/>
          <w:lang w:eastAsia="ru-RU"/>
        </w:rPr>
        <w:t>Порой работающие люди поздно ложатся и рано встают. Они привыкают «досыпать» в выходные – по пол дня. Такая практика возможна у школьников, хотя она порочна как для детей, так и для взрослых. </w:t>
      </w:r>
      <w:r w:rsidRPr="00C02C1F">
        <w:rPr>
          <w:rFonts w:ascii="PTSansRegular" w:hAnsi="PTSansRegular" w:cs="PTSansRegular"/>
          <w:color w:val="424242"/>
          <w:sz w:val="21"/>
          <w:szCs w:val="21"/>
          <w:lang w:eastAsia="ru-RU"/>
        </w:rPr>
        <w:br/>
      </w:r>
      <w:r w:rsidRPr="00C02C1F">
        <w:rPr>
          <w:rFonts w:ascii="PTSansRegular" w:hAnsi="PTSansRegular" w:cs="PTSansRegular"/>
          <w:color w:val="424242"/>
          <w:sz w:val="21"/>
          <w:szCs w:val="21"/>
          <w:lang w:eastAsia="ru-RU"/>
        </w:rPr>
        <w:br/>
      </w:r>
      <w:r w:rsidRPr="00C02C1F">
        <w:rPr>
          <w:rFonts w:ascii="PFBeauSansProSemiBoldRegular" w:hAnsi="PFBeauSansProSemiBoldRegular" w:cs="PFBeauSansProSemiBoldRegular"/>
          <w:b/>
          <w:bCs/>
          <w:color w:val="424242"/>
          <w:sz w:val="21"/>
          <w:szCs w:val="21"/>
          <w:lang w:eastAsia="ru-RU"/>
        </w:rPr>
        <w:t>1. </w:t>
      </w:r>
      <w:r w:rsidRPr="00C02C1F">
        <w:rPr>
          <w:rFonts w:ascii="PTSansRegular" w:hAnsi="PTSansRegular" w:cs="PTSansRegular"/>
          <w:color w:val="424242"/>
          <w:sz w:val="21"/>
          <w:szCs w:val="21"/>
          <w:lang w:eastAsia="ru-RU"/>
        </w:rPr>
        <w:t>Невозможно полностью компенсировать нехватку сна в течение учебной недели в выходные, поэтому не рекомендуется спать в выходные более 2 часов от времени обычного пробуждения. При не соблюдении данного правила, обычно происходит изменение работы внутренних биологических часов ребенка, что приводит к еще большим трудностям засыпания и пробуждения. </w:t>
      </w:r>
      <w:r w:rsidRPr="00C02C1F">
        <w:rPr>
          <w:rFonts w:ascii="PTSansRegular" w:hAnsi="PTSansRegular" w:cs="PTSansRegular"/>
          <w:color w:val="424242"/>
          <w:sz w:val="21"/>
          <w:szCs w:val="21"/>
          <w:lang w:eastAsia="ru-RU"/>
        </w:rPr>
        <w:br/>
      </w:r>
      <w:r w:rsidRPr="00C02C1F">
        <w:rPr>
          <w:rFonts w:ascii="PTSansRegular" w:hAnsi="PTSansRegular" w:cs="PTSansRegular"/>
          <w:color w:val="424242"/>
          <w:sz w:val="21"/>
          <w:szCs w:val="21"/>
          <w:lang w:eastAsia="ru-RU"/>
        </w:rPr>
        <w:br/>
      </w:r>
      <w:r w:rsidRPr="00C02C1F">
        <w:rPr>
          <w:rFonts w:ascii="PFBeauSansProSemiBoldRegular" w:hAnsi="PFBeauSansProSemiBoldRegular" w:cs="PFBeauSansProSemiBoldRegular"/>
          <w:b/>
          <w:bCs/>
          <w:color w:val="424242"/>
          <w:sz w:val="21"/>
          <w:szCs w:val="21"/>
          <w:lang w:eastAsia="ru-RU"/>
        </w:rPr>
        <w:t>2. </w:t>
      </w:r>
      <w:r w:rsidRPr="00C02C1F">
        <w:rPr>
          <w:rFonts w:ascii="PTSansRegular" w:hAnsi="PTSansRegular" w:cs="PTSansRegular"/>
          <w:color w:val="424242"/>
          <w:sz w:val="21"/>
          <w:szCs w:val="21"/>
          <w:lang w:eastAsia="ru-RU"/>
        </w:rPr>
        <w:t>Хроническая нехватка сна приводят к необратимым изменениям работы мозга, что не компенсируются периодами длительного сна в выходные. </w:t>
      </w:r>
      <w:r w:rsidRPr="00C02C1F">
        <w:rPr>
          <w:rFonts w:ascii="PTSansRegular" w:hAnsi="PTSansRegular" w:cs="PTSansRegular"/>
          <w:color w:val="424242"/>
          <w:sz w:val="21"/>
          <w:szCs w:val="21"/>
          <w:lang w:eastAsia="ru-RU"/>
        </w:rPr>
        <w:br/>
      </w:r>
      <w:r w:rsidRPr="00C02C1F">
        <w:rPr>
          <w:rFonts w:ascii="PTSansRegular" w:hAnsi="PTSansRegular" w:cs="PTSansRegular"/>
          <w:color w:val="424242"/>
          <w:sz w:val="21"/>
          <w:szCs w:val="21"/>
          <w:lang w:eastAsia="ru-RU"/>
        </w:rPr>
        <w:br/>
        <w:t>Бесспорно, что продолжительность сна индивидуальна у каждого ребенка и зависит от многих параметров. Но для правильной организации гигиены сна важно помнить нормативные показатели длительности сна: возраст 6-9 лет – 10-12 часов, 10-13 лет – 8-10 часов, 14-16 лет – 8-9 часов. </w:t>
      </w:r>
    </w:p>
    <w:p w:rsidR="00821EBE" w:rsidRDefault="00821EBE"/>
    <w:sectPr w:rsidR="00821EBE" w:rsidSect="005250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PFBeauSansProSemiBoldRegula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PTSansRegula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27E5E"/>
    <w:rsid w:val="00127E5E"/>
    <w:rsid w:val="001625F1"/>
    <w:rsid w:val="0023557E"/>
    <w:rsid w:val="005250AD"/>
    <w:rsid w:val="00821EBE"/>
    <w:rsid w:val="009561FE"/>
    <w:rsid w:val="00C02C1F"/>
    <w:rsid w:val="00CC11DE"/>
    <w:rsid w:val="00DF4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50AD"/>
    <w:pPr>
      <w:spacing w:after="160" w:line="259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661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6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610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6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61096">
                  <w:marLeft w:val="0"/>
                  <w:marRight w:val="30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6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61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661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661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2661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661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661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0" Type="http://schemas.openxmlformats.org/officeDocument/2006/relationships/hyperlink" Target="http://letidor.ru/article/knigi_dlya_roditeley_chto_chit_30570/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6</Pages>
  <Words>1250</Words>
  <Characters>7125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Как решить проблему сна у ребенка</dc:title>
  <dc:subject/>
  <dc:creator>Алексей</dc:creator>
  <cp:keywords/>
  <dc:description/>
  <cp:lastModifiedBy>1</cp:lastModifiedBy>
  <cp:revision>2</cp:revision>
  <dcterms:created xsi:type="dcterms:W3CDTF">2016-02-17T04:32:00Z</dcterms:created>
  <dcterms:modified xsi:type="dcterms:W3CDTF">2016-02-17T04:32:00Z</dcterms:modified>
</cp:coreProperties>
</file>